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38" w:rsidRPr="009D33D3" w:rsidRDefault="003B5F38" w:rsidP="003B5F38">
      <w:pPr>
        <w:rPr>
          <w:rFonts w:asciiTheme="minorHAnsi" w:hAnsiTheme="minorHAnsi" w:cs="Times New Roman"/>
          <w:color w:val="0070C0"/>
        </w:rPr>
      </w:pPr>
    </w:p>
    <w:p w:rsidR="003B5F38" w:rsidRPr="009D33D3" w:rsidRDefault="003B5F38" w:rsidP="003B5F38">
      <w:pPr>
        <w:rPr>
          <w:rFonts w:asciiTheme="minorHAnsi" w:hAnsiTheme="minorHAnsi" w:cs="Times New Roman"/>
          <w:color w:val="0070C0"/>
        </w:rPr>
      </w:pPr>
    </w:p>
    <w:p w:rsidR="003B5F38" w:rsidRPr="009D33D3" w:rsidRDefault="003B5F38" w:rsidP="003B5F38">
      <w:pPr>
        <w:rPr>
          <w:rFonts w:asciiTheme="minorHAnsi" w:hAnsiTheme="minorHAnsi" w:cs="Times New Roman"/>
          <w:color w:val="0070C0"/>
        </w:rPr>
      </w:pPr>
    </w:p>
    <w:tbl>
      <w:tblPr>
        <w:tblW w:w="0" w:type="auto"/>
        <w:jc w:val="center"/>
        <w:tblInd w:w="11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00B0F0"/>
        <w:tblLayout w:type="fixed"/>
        <w:tblCellMar>
          <w:left w:w="0" w:type="dxa"/>
          <w:right w:w="0" w:type="dxa"/>
        </w:tblCellMar>
        <w:tblLook w:val="04A0" w:firstRow="1" w:lastRow="0" w:firstColumn="1" w:lastColumn="0" w:noHBand="0" w:noVBand="1"/>
      </w:tblPr>
      <w:tblGrid>
        <w:gridCol w:w="14407"/>
      </w:tblGrid>
      <w:tr w:rsidR="009D33D3" w:rsidRPr="009D33D3" w:rsidTr="009D33D3">
        <w:trPr>
          <w:trHeight w:val="16720"/>
          <w:jc w:val="center"/>
        </w:trPr>
        <w:tc>
          <w:tcPr>
            <w:tcW w:w="14407" w:type="dxa"/>
            <w:shd w:val="clear" w:color="auto" w:fill="00B0F0"/>
            <w:tcMar>
              <w:top w:w="0" w:type="dxa"/>
              <w:left w:w="108" w:type="dxa"/>
              <w:bottom w:w="0" w:type="dxa"/>
              <w:right w:w="108" w:type="dxa"/>
            </w:tcMar>
          </w:tcPr>
          <w:p w:rsidR="003B5F38" w:rsidRPr="009D33D3" w:rsidRDefault="003B5F38" w:rsidP="00C94847">
            <w:pPr>
              <w:spacing w:line="276" w:lineRule="auto"/>
              <w:jc w:val="center"/>
              <w:rPr>
                <w:rFonts w:asciiTheme="minorHAnsi" w:hAnsiTheme="minorHAnsi"/>
                <w:color w:val="0070C0"/>
              </w:rPr>
            </w:pPr>
          </w:p>
          <w:tbl>
            <w:tblPr>
              <w:tblW w:w="15960" w:type="dxa"/>
              <w:shd w:val="clear" w:color="auto" w:fill="FFFFFF" w:themeFill="background1"/>
              <w:tblLayout w:type="fixed"/>
              <w:tblCellMar>
                <w:left w:w="0" w:type="dxa"/>
                <w:right w:w="0" w:type="dxa"/>
              </w:tblCellMar>
              <w:tblLook w:val="04A0" w:firstRow="1" w:lastRow="0" w:firstColumn="1" w:lastColumn="0" w:noHBand="0" w:noVBand="1"/>
            </w:tblPr>
            <w:tblGrid>
              <w:gridCol w:w="15960"/>
            </w:tblGrid>
            <w:tr w:rsidR="009D33D3" w:rsidRPr="009D33D3" w:rsidTr="00C94847">
              <w:trPr>
                <w:trHeight w:val="162"/>
              </w:trPr>
              <w:tc>
                <w:tcPr>
                  <w:tcW w:w="15954" w:type="dxa"/>
                  <w:shd w:val="clear" w:color="auto" w:fill="FFFFFF" w:themeFill="background1"/>
                  <w:tcMar>
                    <w:top w:w="0" w:type="dxa"/>
                    <w:left w:w="108" w:type="dxa"/>
                    <w:bottom w:w="0" w:type="dxa"/>
                    <w:right w:w="108" w:type="dxa"/>
                  </w:tcMar>
                  <w:hideMark/>
                </w:tcPr>
                <w:p w:rsidR="003B5F38" w:rsidRPr="009D33D3" w:rsidRDefault="003B5F38" w:rsidP="00C94847">
                  <w:pPr>
                    <w:spacing w:line="276" w:lineRule="auto"/>
                    <w:jc w:val="center"/>
                    <w:rPr>
                      <w:rFonts w:asciiTheme="minorHAnsi" w:hAnsiTheme="minorHAnsi"/>
                      <w:iCs/>
                      <w:color w:val="0070C0"/>
                    </w:rPr>
                  </w:pPr>
                </w:p>
              </w:tc>
            </w:tr>
            <w:tr w:rsidR="009D33D3" w:rsidRPr="009D33D3" w:rsidTr="00C94847">
              <w:trPr>
                <w:trHeight w:val="162"/>
              </w:trPr>
              <w:tc>
                <w:tcPr>
                  <w:tcW w:w="15954" w:type="dxa"/>
                  <w:shd w:val="clear" w:color="auto" w:fill="FFFFFF" w:themeFill="background1"/>
                  <w:tcMar>
                    <w:top w:w="0" w:type="dxa"/>
                    <w:left w:w="108" w:type="dxa"/>
                    <w:bottom w:w="0" w:type="dxa"/>
                    <w:right w:w="108" w:type="dxa"/>
                  </w:tcMar>
                </w:tcPr>
                <w:p w:rsidR="003B5F38" w:rsidRDefault="003B5F38" w:rsidP="00C94847">
                  <w:pPr>
                    <w:spacing w:line="276" w:lineRule="auto"/>
                    <w:jc w:val="center"/>
                    <w:rPr>
                      <w:rFonts w:asciiTheme="minorHAnsi" w:hAnsiTheme="minorHAnsi"/>
                      <w:iCs/>
                      <w:color w:val="0070C0"/>
                    </w:rPr>
                  </w:pPr>
                </w:p>
                <w:p w:rsidR="009D33D3" w:rsidRPr="009D33D3" w:rsidRDefault="00ED25DA" w:rsidP="00C94847">
                  <w:pPr>
                    <w:spacing w:line="276" w:lineRule="auto"/>
                    <w:jc w:val="center"/>
                    <w:rPr>
                      <w:rFonts w:asciiTheme="minorHAnsi" w:hAnsiTheme="minorHAnsi"/>
                      <w:iCs/>
                      <w:color w:val="0070C0"/>
                    </w:rPr>
                  </w:pPr>
                  <w:r>
                    <w:rPr>
                      <w:rFonts w:asciiTheme="minorHAnsi" w:hAnsiTheme="minorHAnsi"/>
                      <w:iCs/>
                      <w:noProof/>
                      <w:color w:val="0070C0"/>
                    </w:rPr>
                    <w:drawing>
                      <wp:inline distT="0" distB="0" distL="0" distR="0">
                        <wp:extent cx="1636347" cy="952500"/>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575" cy="952633"/>
                                </a:xfrm>
                                <a:prstGeom prst="rect">
                                  <a:avLst/>
                                </a:prstGeom>
                              </pic:spPr>
                            </pic:pic>
                          </a:graphicData>
                        </a:graphic>
                      </wp:inline>
                    </w:drawing>
                  </w:r>
                  <w:r>
                    <w:rPr>
                      <w:rFonts w:asciiTheme="minorHAnsi" w:hAnsiTheme="minorHAnsi"/>
                      <w:iCs/>
                      <w:noProof/>
                      <w:color w:val="0070C0"/>
                    </w:rPr>
                    <w:drawing>
                      <wp:inline distT="0" distB="0" distL="0" distR="0" wp14:anchorId="037E4D99" wp14:editId="1F739916">
                        <wp:extent cx="1636347" cy="952500"/>
                        <wp:effectExtent l="0" t="0" r="254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575" cy="952633"/>
                                </a:xfrm>
                                <a:prstGeom prst="rect">
                                  <a:avLst/>
                                </a:prstGeom>
                              </pic:spPr>
                            </pic:pic>
                          </a:graphicData>
                        </a:graphic>
                      </wp:inline>
                    </w:drawing>
                  </w:r>
                  <w:r>
                    <w:rPr>
                      <w:rFonts w:asciiTheme="minorHAnsi" w:hAnsiTheme="minorHAnsi"/>
                      <w:iCs/>
                      <w:noProof/>
                      <w:color w:val="0070C0"/>
                    </w:rPr>
                    <w:drawing>
                      <wp:inline distT="0" distB="0" distL="0" distR="0" wp14:anchorId="037E4D99" wp14:editId="1F739916">
                        <wp:extent cx="1636347" cy="952500"/>
                        <wp:effectExtent l="0" t="0" r="254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575" cy="952633"/>
                                </a:xfrm>
                                <a:prstGeom prst="rect">
                                  <a:avLst/>
                                </a:prstGeom>
                              </pic:spPr>
                            </pic:pic>
                          </a:graphicData>
                        </a:graphic>
                      </wp:inline>
                    </w:drawing>
                  </w:r>
                  <w:r>
                    <w:rPr>
                      <w:rFonts w:asciiTheme="minorHAnsi" w:hAnsiTheme="minorHAnsi"/>
                      <w:iCs/>
                      <w:noProof/>
                      <w:color w:val="0070C0"/>
                    </w:rPr>
                    <w:drawing>
                      <wp:inline distT="0" distB="0" distL="0" distR="0" wp14:anchorId="037E4D99" wp14:editId="1F739916">
                        <wp:extent cx="1636347" cy="952500"/>
                        <wp:effectExtent l="0" t="0" r="254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575" cy="952633"/>
                                </a:xfrm>
                                <a:prstGeom prst="rect">
                                  <a:avLst/>
                                </a:prstGeom>
                              </pic:spPr>
                            </pic:pic>
                          </a:graphicData>
                        </a:graphic>
                      </wp:inline>
                    </w:drawing>
                  </w:r>
                  <w:r>
                    <w:rPr>
                      <w:rFonts w:asciiTheme="minorHAnsi" w:hAnsiTheme="minorHAnsi"/>
                      <w:iCs/>
                      <w:noProof/>
                      <w:color w:val="0070C0"/>
                    </w:rPr>
                    <w:drawing>
                      <wp:inline distT="0" distB="0" distL="0" distR="0" wp14:anchorId="037E4D99" wp14:editId="1F739916">
                        <wp:extent cx="1636347" cy="952500"/>
                        <wp:effectExtent l="0" t="0" r="254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575" cy="952633"/>
                                </a:xfrm>
                                <a:prstGeom prst="rect">
                                  <a:avLst/>
                                </a:prstGeom>
                              </pic:spPr>
                            </pic:pic>
                          </a:graphicData>
                        </a:graphic>
                      </wp:inline>
                    </w:drawing>
                  </w:r>
                  <w:r>
                    <w:rPr>
                      <w:rFonts w:asciiTheme="minorHAnsi" w:hAnsiTheme="minorHAnsi"/>
                      <w:iCs/>
                      <w:noProof/>
                      <w:color w:val="0070C0"/>
                    </w:rPr>
                    <w:drawing>
                      <wp:inline distT="0" distB="0" distL="0" distR="0" wp14:anchorId="037E4D99" wp14:editId="1F739916">
                        <wp:extent cx="1636347" cy="952500"/>
                        <wp:effectExtent l="0" t="0" r="254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36575" cy="952633"/>
                                </a:xfrm>
                                <a:prstGeom prst="rect">
                                  <a:avLst/>
                                </a:prstGeom>
                              </pic:spPr>
                            </pic:pic>
                          </a:graphicData>
                        </a:graphic>
                      </wp:inline>
                    </w:drawing>
                  </w:r>
                </w:p>
                <w:p w:rsidR="003B5F38" w:rsidRPr="009D33D3" w:rsidRDefault="003B5F38" w:rsidP="00C94847">
                  <w:pPr>
                    <w:spacing w:line="276" w:lineRule="auto"/>
                    <w:jc w:val="center"/>
                    <w:rPr>
                      <w:rFonts w:asciiTheme="minorHAnsi" w:hAnsiTheme="minorHAnsi" w:cs="Vijaya"/>
                      <w:iCs/>
                      <w:color w:val="0070C0"/>
                    </w:rPr>
                  </w:pPr>
                </w:p>
                <w:p w:rsidR="003B5F38" w:rsidRPr="009D33D3" w:rsidRDefault="003B5F38" w:rsidP="00C94847">
                  <w:pPr>
                    <w:spacing w:line="276" w:lineRule="auto"/>
                    <w:jc w:val="center"/>
                    <w:rPr>
                      <w:rFonts w:ascii="Kristen ITC" w:hAnsi="Kristen ITC" w:cs="Vijaya"/>
                      <w:iCs/>
                      <w:color w:val="00B0F0"/>
                      <w:sz w:val="32"/>
                      <w:szCs w:val="32"/>
                    </w:rPr>
                  </w:pPr>
                  <w:r w:rsidRPr="009D33D3">
                    <w:rPr>
                      <w:rFonts w:ascii="Kristen ITC" w:hAnsi="Kristen ITC" w:cs="Vijaya"/>
                      <w:iCs/>
                      <w:color w:val="00B0F0"/>
                      <w:sz w:val="32"/>
                      <w:szCs w:val="32"/>
                    </w:rPr>
                    <w:t>City Plumbing, Heating &amp; Electric, Inc.  ~  The Best Solution For All Your Service Needs</w:t>
                  </w:r>
                </w:p>
                <w:p w:rsidR="009D33D3" w:rsidRDefault="003B5F38" w:rsidP="009D33D3">
                  <w:pPr>
                    <w:spacing w:line="276" w:lineRule="auto"/>
                    <w:jc w:val="center"/>
                    <w:rPr>
                      <w:rFonts w:ascii="Kristen ITC" w:hAnsi="Kristen ITC" w:cs="Vijaya"/>
                      <w:iCs/>
                      <w:color w:val="00B0F0"/>
                      <w:sz w:val="32"/>
                      <w:szCs w:val="32"/>
                    </w:rPr>
                  </w:pPr>
                  <w:r w:rsidRPr="009D33D3">
                    <w:rPr>
                      <w:rFonts w:ascii="Kristen ITC" w:hAnsi="Kristen ITC" w:cs="Vijaya"/>
                      <w:iCs/>
                      <w:color w:val="00B0F0"/>
                      <w:sz w:val="32"/>
                      <w:szCs w:val="32"/>
                    </w:rPr>
                    <w:t>June 2015 Newsletter</w:t>
                  </w:r>
                </w:p>
                <w:p w:rsidR="009D33D3" w:rsidRPr="009D33D3" w:rsidRDefault="009D33D3" w:rsidP="00C94847">
                  <w:pPr>
                    <w:spacing w:line="276" w:lineRule="auto"/>
                    <w:jc w:val="center"/>
                    <w:rPr>
                      <w:rFonts w:asciiTheme="minorHAnsi" w:hAnsiTheme="minorHAnsi"/>
                      <w:iCs/>
                      <w:color w:val="0070C0"/>
                    </w:rPr>
                  </w:pPr>
                </w:p>
              </w:tc>
            </w:tr>
            <w:tr w:rsidR="009D33D3" w:rsidRPr="009D33D3" w:rsidTr="00C94847">
              <w:trPr>
                <w:trHeight w:val="80"/>
              </w:trPr>
              <w:tc>
                <w:tcPr>
                  <w:tcW w:w="15954" w:type="dxa"/>
                  <w:shd w:val="clear" w:color="auto" w:fill="FFFFFF" w:themeFill="background1"/>
                  <w:tcMar>
                    <w:top w:w="0" w:type="dxa"/>
                    <w:left w:w="108" w:type="dxa"/>
                    <w:bottom w:w="0" w:type="dxa"/>
                    <w:right w:w="108" w:type="dxa"/>
                  </w:tcMar>
                </w:tcPr>
                <w:p w:rsidR="003B5F38" w:rsidRPr="009D33D3" w:rsidRDefault="003B5F38" w:rsidP="00C94847">
                  <w:pPr>
                    <w:spacing w:line="276" w:lineRule="auto"/>
                    <w:rPr>
                      <w:rFonts w:asciiTheme="minorHAnsi" w:hAnsiTheme="minorHAnsi" w:cs="Times New Roman"/>
                      <w:color w:val="0070C0"/>
                    </w:rPr>
                  </w:pPr>
                </w:p>
              </w:tc>
            </w:tr>
          </w:tbl>
          <w:p w:rsidR="003B5F38" w:rsidRPr="009D33D3" w:rsidRDefault="003B5F38" w:rsidP="00C94847">
            <w:pPr>
              <w:spacing w:line="276" w:lineRule="auto"/>
              <w:rPr>
                <w:rFonts w:asciiTheme="minorHAnsi" w:hAnsiTheme="minorHAnsi"/>
                <w:color w:val="0070C0"/>
              </w:rPr>
            </w:pPr>
          </w:p>
          <w:tbl>
            <w:tblPr>
              <w:tblW w:w="0" w:type="auto"/>
              <w:shd w:val="clear" w:color="auto" w:fill="92CDDC" w:themeFill="accent5" w:themeFillTint="99"/>
              <w:tblLayout w:type="fixed"/>
              <w:tblLook w:val="01E0" w:firstRow="1" w:lastRow="1" w:firstColumn="1" w:lastColumn="1" w:noHBand="0" w:noVBand="0"/>
            </w:tblPr>
            <w:tblGrid>
              <w:gridCol w:w="8132"/>
              <w:gridCol w:w="7847"/>
            </w:tblGrid>
            <w:tr w:rsidR="009D33D3" w:rsidRPr="009D33D3" w:rsidTr="00ED25DA">
              <w:trPr>
                <w:trHeight w:val="15750"/>
              </w:trPr>
              <w:tc>
                <w:tcPr>
                  <w:tcW w:w="8132" w:type="dxa"/>
                  <w:shd w:val="clear" w:color="auto" w:fill="92CDDC" w:themeFill="accent5" w:themeFillTint="99"/>
                </w:tcPr>
                <w:p w:rsidR="003B5F38" w:rsidRPr="009D33D3" w:rsidRDefault="003B5F38" w:rsidP="00C94847">
                  <w:pPr>
                    <w:spacing w:line="276" w:lineRule="auto"/>
                    <w:rPr>
                      <w:rFonts w:asciiTheme="minorHAnsi" w:hAnsiTheme="minorHAnsi"/>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9D33D3" w:rsidRPr="009D33D3" w:rsidTr="009D33D3">
                    <w:tc>
                      <w:tcPr>
                        <w:tcW w:w="7901" w:type="dxa"/>
                        <w:shd w:val="clear" w:color="auto" w:fill="FFFFFF" w:themeFill="background1"/>
                      </w:tcPr>
                      <w:p w:rsidR="003B5F38" w:rsidRPr="009D33D3" w:rsidRDefault="003B5F38" w:rsidP="00C94847">
                        <w:pPr>
                          <w:spacing w:line="276" w:lineRule="auto"/>
                          <w:rPr>
                            <w:rFonts w:asciiTheme="minorHAnsi" w:hAnsiTheme="minorHAnsi"/>
                            <w:color w:val="0070C0"/>
                          </w:rPr>
                        </w:pPr>
                      </w:p>
                      <w:p w:rsidR="005B1BB7" w:rsidRPr="009D33D3" w:rsidRDefault="005B1BB7" w:rsidP="005B1BB7">
                        <w:pPr>
                          <w:spacing w:line="276" w:lineRule="auto"/>
                          <w:jc w:val="center"/>
                          <w:rPr>
                            <w:rFonts w:asciiTheme="minorHAnsi" w:hAnsiTheme="minorHAnsi"/>
                            <w:b/>
                            <w:color w:val="0070C0"/>
                          </w:rPr>
                        </w:pPr>
                        <w:r w:rsidRPr="009D33D3">
                          <w:rPr>
                            <w:rFonts w:asciiTheme="minorHAnsi" w:hAnsiTheme="minorHAnsi"/>
                            <w:b/>
                            <w:color w:val="0070C0"/>
                          </w:rPr>
                          <w:t>High Water Pressure Diagnosis</w:t>
                        </w:r>
                      </w:p>
                      <w:p w:rsidR="005B1BB7" w:rsidRPr="009D33D3" w:rsidRDefault="005B1BB7" w:rsidP="005B1BB7">
                        <w:pPr>
                          <w:spacing w:line="276" w:lineRule="auto"/>
                          <w:rPr>
                            <w:rFonts w:asciiTheme="minorHAnsi" w:hAnsiTheme="minorHAnsi"/>
                            <w:color w:val="0070C0"/>
                          </w:rPr>
                        </w:pPr>
                      </w:p>
                      <w:p w:rsidR="005B1BB7" w:rsidRPr="009D33D3" w:rsidRDefault="009D33D3" w:rsidP="00943D8A">
                        <w:pPr>
                          <w:spacing w:line="276" w:lineRule="auto"/>
                          <w:jc w:val="both"/>
                          <w:rPr>
                            <w:rFonts w:asciiTheme="minorHAnsi" w:hAnsiTheme="minorHAnsi"/>
                            <w:color w:val="0070C0"/>
                          </w:rPr>
                        </w:pPr>
                        <w:r w:rsidRPr="009D33D3">
                          <w:rPr>
                            <w:rFonts w:asciiTheme="minorHAnsi" w:hAnsiTheme="minorHAnsi"/>
                            <w:b/>
                            <w:noProof/>
                            <w:color w:val="0070C0"/>
                          </w:rPr>
                          <w:drawing>
                            <wp:anchor distT="0" distB="0" distL="114300" distR="114300" simplePos="0" relativeHeight="251658240" behindDoc="0" locked="0" layoutInCell="1" allowOverlap="1" wp14:anchorId="43917E83" wp14:editId="3FAF4F97">
                              <wp:simplePos x="0" y="0"/>
                              <wp:positionH relativeFrom="column">
                                <wp:align>left</wp:align>
                              </wp:positionH>
                              <wp:positionV relativeFrom="paragraph">
                                <wp:posOffset>635</wp:posOffset>
                              </wp:positionV>
                              <wp:extent cx="1372870" cy="2171700"/>
                              <wp:effectExtent l="0" t="0" r="0" b="0"/>
                              <wp:wrapSquare wrapText="bothSides"/>
                              <wp:docPr id="17" name="Picture 17" descr="C:\Users\lhenderson\AppData\Local\Microsoft\Windows\Temporary Internet Files\Content.IE5\LXCHO48R\money_fauce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henderson\AppData\Local\Microsoft\Windows\Temporary Internet Files\Content.IE5\LXCHO48R\money_fauce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6394" cy="2176372"/>
                                      </a:xfrm>
                                      <a:prstGeom prst="rect">
                                        <a:avLst/>
                                      </a:prstGeom>
                                      <a:noFill/>
                                      <a:ln>
                                        <a:noFill/>
                                      </a:ln>
                                    </pic:spPr>
                                  </pic:pic>
                                </a:graphicData>
                              </a:graphic>
                              <wp14:sizeRelH relativeFrom="page">
                                <wp14:pctWidth>0</wp14:pctWidth>
                              </wp14:sizeRelH>
                              <wp14:sizeRelV relativeFrom="page">
                                <wp14:pctHeight>0</wp14:pctHeight>
                              </wp14:sizeRelV>
                            </wp:anchor>
                          </w:drawing>
                        </w:r>
                        <w:r w:rsidR="005B1BB7" w:rsidRPr="009D33D3">
                          <w:rPr>
                            <w:rFonts w:asciiTheme="minorHAnsi" w:hAnsiTheme="minorHAnsi"/>
                            <w:color w:val="0070C0"/>
                          </w:rPr>
                          <w:t>Does high water pressure sound like a problem you might have? Did you know that it can actually lead to some serious issues that could affect all the plumbing appliances in your home?  The list below contains some of the indicators of high water pressure.</w:t>
                        </w:r>
                      </w:p>
                      <w:p w:rsidR="005B1BB7" w:rsidRPr="009D33D3" w:rsidRDefault="005B1BB7" w:rsidP="00943D8A">
                        <w:pPr>
                          <w:spacing w:line="276" w:lineRule="auto"/>
                          <w:jc w:val="both"/>
                          <w:rPr>
                            <w:rFonts w:asciiTheme="minorHAnsi" w:hAnsiTheme="minorHAnsi"/>
                            <w:color w:val="0070C0"/>
                          </w:rPr>
                        </w:pPr>
                      </w:p>
                      <w:p w:rsidR="005B1BB7" w:rsidRPr="009D33D3" w:rsidRDefault="005B1BB7" w:rsidP="00943D8A">
                        <w:pPr>
                          <w:spacing w:line="276" w:lineRule="auto"/>
                          <w:jc w:val="both"/>
                          <w:rPr>
                            <w:rFonts w:asciiTheme="minorHAnsi" w:hAnsiTheme="minorHAnsi"/>
                            <w:color w:val="0070C0"/>
                          </w:rPr>
                        </w:pPr>
                        <w:r w:rsidRPr="009D33D3">
                          <w:rPr>
                            <w:rFonts w:asciiTheme="minorHAnsi" w:hAnsiTheme="minorHAnsi"/>
                            <w:color w:val="0070C0"/>
                          </w:rPr>
                          <w:t>·Are you constantly hearing your toilets running even when they are not being used?</w:t>
                        </w:r>
                      </w:p>
                      <w:p w:rsidR="005B1BB7" w:rsidRPr="009D33D3" w:rsidRDefault="005B1BB7" w:rsidP="00943D8A">
                        <w:pPr>
                          <w:spacing w:line="276" w:lineRule="auto"/>
                          <w:jc w:val="both"/>
                          <w:rPr>
                            <w:rFonts w:asciiTheme="minorHAnsi" w:hAnsiTheme="minorHAnsi"/>
                            <w:color w:val="0070C0"/>
                          </w:rPr>
                        </w:pPr>
                      </w:p>
                      <w:p w:rsidR="005B1BB7" w:rsidRPr="009D33D3" w:rsidRDefault="005B1BB7" w:rsidP="00943D8A">
                        <w:pPr>
                          <w:spacing w:line="276" w:lineRule="auto"/>
                          <w:jc w:val="both"/>
                          <w:rPr>
                            <w:rFonts w:asciiTheme="minorHAnsi" w:hAnsiTheme="minorHAnsi"/>
                            <w:color w:val="0070C0"/>
                          </w:rPr>
                        </w:pPr>
                        <w:r w:rsidRPr="009D33D3">
                          <w:rPr>
                            <w:rFonts w:asciiTheme="minorHAnsi" w:hAnsiTheme="minorHAnsi"/>
                            <w:color w:val="0070C0"/>
                          </w:rPr>
                          <w:t>·Do you hear strange noises coming from your pipes?</w:t>
                        </w:r>
                      </w:p>
                      <w:p w:rsidR="005B1BB7" w:rsidRPr="009D33D3" w:rsidRDefault="005B1BB7" w:rsidP="00943D8A">
                        <w:pPr>
                          <w:spacing w:line="276" w:lineRule="auto"/>
                          <w:jc w:val="both"/>
                          <w:rPr>
                            <w:rFonts w:asciiTheme="minorHAnsi" w:hAnsiTheme="minorHAnsi"/>
                            <w:color w:val="0070C0"/>
                          </w:rPr>
                        </w:pPr>
                      </w:p>
                      <w:p w:rsidR="005B1BB7" w:rsidRPr="009D33D3" w:rsidRDefault="005B1BB7" w:rsidP="00943D8A">
                        <w:pPr>
                          <w:spacing w:line="276" w:lineRule="auto"/>
                          <w:jc w:val="both"/>
                          <w:rPr>
                            <w:rFonts w:asciiTheme="minorHAnsi" w:hAnsiTheme="minorHAnsi"/>
                            <w:color w:val="0070C0"/>
                          </w:rPr>
                        </w:pPr>
                        <w:r w:rsidRPr="009D33D3">
                          <w:rPr>
                            <w:rFonts w:asciiTheme="minorHAnsi" w:hAnsiTheme="minorHAnsi"/>
                            <w:color w:val="0070C0"/>
                          </w:rPr>
                          <w:t>·Have you noticed the water is a bit colder than you would like it to be when you are taking a shower?</w:t>
                        </w:r>
                      </w:p>
                      <w:p w:rsidR="005B1BB7" w:rsidRPr="009D33D3" w:rsidRDefault="005B1BB7" w:rsidP="00943D8A">
                        <w:pPr>
                          <w:spacing w:line="276" w:lineRule="auto"/>
                          <w:jc w:val="both"/>
                          <w:rPr>
                            <w:rFonts w:asciiTheme="minorHAnsi" w:hAnsiTheme="minorHAnsi"/>
                            <w:color w:val="0070C0"/>
                          </w:rPr>
                        </w:pPr>
                      </w:p>
                      <w:p w:rsidR="005B1BB7" w:rsidRPr="009D33D3" w:rsidRDefault="005B1BB7" w:rsidP="00943D8A">
                        <w:pPr>
                          <w:spacing w:line="276" w:lineRule="auto"/>
                          <w:jc w:val="both"/>
                          <w:rPr>
                            <w:rFonts w:asciiTheme="minorHAnsi" w:hAnsiTheme="minorHAnsi"/>
                            <w:color w:val="0070C0"/>
                          </w:rPr>
                        </w:pPr>
                        <w:r w:rsidRPr="009D33D3">
                          <w:rPr>
                            <w:rFonts w:asciiTheme="minorHAnsi" w:hAnsiTheme="minorHAnsi"/>
                            <w:color w:val="0070C0"/>
                          </w:rPr>
                          <w:t>·Are your appliances making as much noise as your children?</w:t>
                        </w:r>
                      </w:p>
                      <w:p w:rsidR="005B1BB7" w:rsidRPr="009D33D3" w:rsidRDefault="005B1BB7" w:rsidP="00943D8A">
                        <w:pPr>
                          <w:spacing w:line="276" w:lineRule="auto"/>
                          <w:jc w:val="both"/>
                          <w:rPr>
                            <w:rFonts w:asciiTheme="minorHAnsi" w:hAnsiTheme="minorHAnsi"/>
                            <w:color w:val="0070C0"/>
                          </w:rPr>
                        </w:pPr>
                      </w:p>
                      <w:p w:rsidR="005B1BB7" w:rsidRPr="009D33D3" w:rsidRDefault="005B1BB7" w:rsidP="00943D8A">
                        <w:pPr>
                          <w:spacing w:line="276" w:lineRule="auto"/>
                          <w:jc w:val="both"/>
                          <w:rPr>
                            <w:rFonts w:asciiTheme="minorHAnsi" w:hAnsiTheme="minorHAnsi"/>
                            <w:color w:val="0070C0"/>
                          </w:rPr>
                        </w:pPr>
                        <w:r w:rsidRPr="009D33D3">
                          <w:rPr>
                            <w:rFonts w:asciiTheme="minorHAnsi" w:hAnsiTheme="minorHAnsi"/>
                            <w:color w:val="0070C0"/>
                          </w:rPr>
                          <w:t>·Are you constantly repairing appliances that use a lot of water?</w:t>
                        </w:r>
                      </w:p>
                      <w:p w:rsidR="005B1BB7" w:rsidRPr="009D33D3" w:rsidRDefault="005B1BB7" w:rsidP="00943D8A">
                        <w:pPr>
                          <w:spacing w:line="276" w:lineRule="auto"/>
                          <w:jc w:val="both"/>
                          <w:rPr>
                            <w:rFonts w:asciiTheme="minorHAnsi" w:hAnsiTheme="minorHAnsi"/>
                            <w:color w:val="0070C0"/>
                          </w:rPr>
                        </w:pPr>
                      </w:p>
                      <w:p w:rsidR="005B1BB7" w:rsidRPr="009D33D3" w:rsidRDefault="005B1BB7" w:rsidP="00943D8A">
                        <w:pPr>
                          <w:spacing w:line="276" w:lineRule="auto"/>
                          <w:jc w:val="both"/>
                          <w:rPr>
                            <w:rFonts w:asciiTheme="minorHAnsi" w:hAnsiTheme="minorHAnsi"/>
                            <w:color w:val="0070C0"/>
                          </w:rPr>
                        </w:pPr>
                        <w:r w:rsidRPr="009D33D3">
                          <w:rPr>
                            <w:rFonts w:asciiTheme="minorHAnsi" w:hAnsiTheme="minorHAnsi"/>
                            <w:color w:val="0070C0"/>
                          </w:rPr>
                          <w:t>The optimal water pressure level should be between 50-70 PSI.  At this level, the pressure reduces water waste and strain on your appliances and plumbing system.  Did you know that testing your water pressure is easy?  All you need a gauge to screw onto your outdoor faucet, and then read the pressure amount forced out.</w:t>
                        </w:r>
                      </w:p>
                      <w:p w:rsidR="005B1BB7" w:rsidRPr="009D33D3" w:rsidRDefault="005B1BB7" w:rsidP="00943D8A">
                        <w:pPr>
                          <w:spacing w:line="276" w:lineRule="auto"/>
                          <w:jc w:val="both"/>
                          <w:rPr>
                            <w:rFonts w:asciiTheme="minorHAnsi" w:hAnsiTheme="minorHAnsi"/>
                            <w:color w:val="0070C0"/>
                          </w:rPr>
                        </w:pPr>
                      </w:p>
                      <w:p w:rsidR="005B1BB7" w:rsidRPr="009D33D3" w:rsidRDefault="005B1BB7" w:rsidP="00943D8A">
                        <w:pPr>
                          <w:spacing w:line="276" w:lineRule="auto"/>
                          <w:jc w:val="both"/>
                          <w:rPr>
                            <w:rFonts w:asciiTheme="minorHAnsi" w:hAnsiTheme="minorHAnsi"/>
                            <w:color w:val="0070C0"/>
                          </w:rPr>
                        </w:pPr>
                        <w:r w:rsidRPr="009D33D3">
                          <w:rPr>
                            <w:rFonts w:asciiTheme="minorHAnsi" w:hAnsiTheme="minorHAnsi"/>
                            <w:color w:val="0070C0"/>
                          </w:rPr>
                          <w:t>To find out the recommended PSI for your water supply, please contact a licensed plumber here at City Plumbing, Heating &amp; Electric.  They can adjust it for you and even give you some recommendations on othe</w:t>
                        </w:r>
                        <w:r w:rsidR="00680A43">
                          <w:rPr>
                            <w:rFonts w:asciiTheme="minorHAnsi" w:hAnsiTheme="minorHAnsi"/>
                            <w:color w:val="0070C0"/>
                          </w:rPr>
                          <w:t>r ways to save water. Call 623</w:t>
                        </w:r>
                        <w:r w:rsidRPr="009D33D3">
                          <w:rPr>
                            <w:rFonts w:asciiTheme="minorHAnsi" w:hAnsiTheme="minorHAnsi"/>
                            <w:color w:val="0070C0"/>
                          </w:rPr>
                          <w:t>-3325 or 922-3325 to schedule your appointment online with one of our licensed and skilled professionals.</w:t>
                        </w:r>
                      </w:p>
                      <w:p w:rsidR="003B5F38" w:rsidRPr="009D33D3" w:rsidRDefault="003B5F38" w:rsidP="003B5F38">
                        <w:pPr>
                          <w:jc w:val="both"/>
                          <w:rPr>
                            <w:rFonts w:asciiTheme="minorHAnsi" w:hAnsiTheme="minorHAnsi"/>
                            <w:color w:val="0070C0"/>
                          </w:rPr>
                        </w:pPr>
                      </w:p>
                    </w:tc>
                  </w:tr>
                </w:tbl>
                <w:p w:rsidR="003B5F38" w:rsidRPr="009D33D3" w:rsidRDefault="003B5F38" w:rsidP="00C94847">
                  <w:pPr>
                    <w:spacing w:line="276" w:lineRule="auto"/>
                    <w:rPr>
                      <w:rFonts w:asciiTheme="minorHAnsi" w:hAnsiTheme="minorHAnsi"/>
                      <w:color w:val="0070C0"/>
                    </w:rPr>
                  </w:pPr>
                </w:p>
                <w:p w:rsidR="003B5F38" w:rsidRPr="009D33D3" w:rsidRDefault="003B5F38" w:rsidP="00C94847">
                  <w:pPr>
                    <w:spacing w:line="276" w:lineRule="auto"/>
                    <w:rPr>
                      <w:rFonts w:asciiTheme="minorHAnsi" w:hAnsiTheme="minorHAnsi"/>
                      <w:color w:val="0070C0"/>
                    </w:rPr>
                  </w:pPr>
                </w:p>
                <w:p w:rsidR="003B5F38" w:rsidRPr="009D33D3" w:rsidRDefault="003B5F38" w:rsidP="00C94847">
                  <w:pPr>
                    <w:spacing w:line="276" w:lineRule="auto"/>
                    <w:rPr>
                      <w:rFonts w:asciiTheme="minorHAnsi" w:hAnsiTheme="minorHAnsi"/>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98"/>
                  </w:tblGrid>
                  <w:tr w:rsidR="009D33D3" w:rsidRPr="009D33D3" w:rsidTr="009D33D3">
                    <w:tc>
                      <w:tcPr>
                        <w:tcW w:w="7898" w:type="dxa"/>
                        <w:shd w:val="clear" w:color="auto" w:fill="FFFFFF" w:themeFill="background1"/>
                      </w:tcPr>
                      <w:p w:rsidR="003B5F38" w:rsidRPr="009D33D3" w:rsidRDefault="003B5F38" w:rsidP="00047B07">
                        <w:pPr>
                          <w:spacing w:line="276" w:lineRule="auto"/>
                          <w:jc w:val="both"/>
                          <w:rPr>
                            <w:rFonts w:asciiTheme="minorHAnsi" w:hAnsiTheme="minorHAnsi"/>
                            <w:color w:val="0070C0"/>
                          </w:rPr>
                        </w:pPr>
                      </w:p>
                      <w:p w:rsidR="00047B07" w:rsidRDefault="00047B07" w:rsidP="00047B07">
                        <w:pPr>
                          <w:jc w:val="center"/>
                          <w:rPr>
                            <w:rFonts w:asciiTheme="minorHAnsi" w:eastAsia="Times New Roman" w:hAnsiTheme="minorHAnsi" w:cs="Arial"/>
                            <w:b/>
                            <w:bCs/>
                            <w:color w:val="0070C0"/>
                          </w:rPr>
                        </w:pPr>
                        <w:r w:rsidRPr="00ED25DA">
                          <w:rPr>
                            <w:rFonts w:asciiTheme="minorHAnsi" w:eastAsia="Times New Roman" w:hAnsiTheme="minorHAnsi" w:cs="Arial"/>
                            <w:b/>
                            <w:bCs/>
                            <w:i/>
                            <w:iCs/>
                            <w:color w:val="0070C0"/>
                          </w:rPr>
                          <w:t>$10,000,000</w:t>
                        </w:r>
                        <w:r w:rsidRPr="00ED25DA">
                          <w:rPr>
                            <w:rFonts w:asciiTheme="minorHAnsi" w:eastAsia="Times New Roman" w:hAnsiTheme="minorHAnsi" w:cs="Arial"/>
                            <w:b/>
                            <w:bCs/>
                            <w:color w:val="0070C0"/>
                          </w:rPr>
                          <w:t xml:space="preserve"> Water Damage!</w:t>
                        </w:r>
                      </w:p>
                      <w:p w:rsidR="00ED25DA" w:rsidRPr="00047B07" w:rsidRDefault="00ED25DA" w:rsidP="00047B07">
                        <w:pPr>
                          <w:jc w:val="center"/>
                          <w:rPr>
                            <w:rFonts w:asciiTheme="minorHAnsi" w:eastAsia="Times New Roman" w:hAnsiTheme="minorHAnsi" w:cs="Arial"/>
                            <w:b/>
                            <w:color w:val="0070C0"/>
                          </w:rPr>
                        </w:pPr>
                      </w:p>
                      <w:p w:rsidR="00047B07" w:rsidRPr="00047B07" w:rsidRDefault="00047B07" w:rsidP="00047B07">
                        <w:pPr>
                          <w:jc w:val="center"/>
                          <w:rPr>
                            <w:rFonts w:asciiTheme="minorHAnsi" w:eastAsia="Times New Roman" w:hAnsiTheme="minorHAnsi" w:cs="Arial"/>
                            <w:color w:val="0070C0"/>
                          </w:rPr>
                        </w:pPr>
                        <w:r w:rsidRPr="009D33D3">
                          <w:rPr>
                            <w:rFonts w:asciiTheme="minorHAnsi" w:eastAsia="Times New Roman" w:hAnsiTheme="minorHAnsi" w:cs="Arial"/>
                            <w:bCs/>
                            <w:i/>
                            <w:iCs/>
                            <w:color w:val="0070C0"/>
                          </w:rPr>
                          <w:t>Article From St. Louis Post-Dispatch</w:t>
                        </w:r>
                      </w:p>
                      <w:p w:rsidR="00047B07" w:rsidRPr="00047B07" w:rsidRDefault="00047B07" w:rsidP="00047B07">
                        <w:pPr>
                          <w:jc w:val="both"/>
                          <w:rPr>
                            <w:rFonts w:asciiTheme="minorHAnsi" w:eastAsia="Times New Roman" w:hAnsiTheme="minorHAnsi" w:cs="Arial"/>
                            <w:color w:val="0070C0"/>
                          </w:rPr>
                        </w:pPr>
                      </w:p>
                      <w:p w:rsidR="00047B07" w:rsidRPr="00047B07" w:rsidRDefault="00047B07" w:rsidP="00047B07">
                        <w:pPr>
                          <w:jc w:val="both"/>
                          <w:rPr>
                            <w:rFonts w:asciiTheme="minorHAnsi" w:eastAsia="Times New Roman" w:hAnsiTheme="minorHAnsi" w:cs="Arial"/>
                            <w:color w:val="0070C0"/>
                          </w:rPr>
                        </w:pPr>
                        <w:r w:rsidRPr="00047B07">
                          <w:rPr>
                            <w:rFonts w:asciiTheme="minorHAnsi" w:eastAsia="Times New Roman" w:hAnsiTheme="minorHAnsi" w:cs="Arial"/>
                            <w:color w:val="0070C0"/>
                          </w:rPr>
                          <w:t xml:space="preserve">A poorly installed toilet pipe fitting flooded the federal courthouse in downtown St. Louis, causing an estimated </w:t>
                        </w:r>
                        <w:r w:rsidRPr="009D33D3">
                          <w:rPr>
                            <w:rFonts w:asciiTheme="minorHAnsi" w:eastAsia="Times New Roman" w:hAnsiTheme="minorHAnsi" w:cs="Arial"/>
                            <w:i/>
                            <w:iCs/>
                            <w:color w:val="0070C0"/>
                          </w:rPr>
                          <w:t>$10 million</w:t>
                        </w:r>
                        <w:r w:rsidRPr="00047B07">
                          <w:rPr>
                            <w:rFonts w:asciiTheme="minorHAnsi" w:eastAsia="Times New Roman" w:hAnsiTheme="minorHAnsi" w:cs="Arial"/>
                            <w:color w:val="0070C0"/>
                          </w:rPr>
                          <w:t xml:space="preserve"> in damages.  </w:t>
                        </w:r>
                      </w:p>
                      <w:p w:rsidR="00047B07" w:rsidRPr="00047B07" w:rsidRDefault="00047B07" w:rsidP="00047B07">
                        <w:pPr>
                          <w:jc w:val="both"/>
                          <w:rPr>
                            <w:rFonts w:asciiTheme="minorHAnsi" w:eastAsia="Times New Roman" w:hAnsiTheme="minorHAnsi" w:cs="Arial"/>
                            <w:color w:val="0070C0"/>
                          </w:rPr>
                        </w:pPr>
                      </w:p>
                      <w:p w:rsidR="00047B07" w:rsidRPr="00047B07" w:rsidRDefault="00047B07" w:rsidP="00047B07">
                        <w:pPr>
                          <w:jc w:val="both"/>
                          <w:rPr>
                            <w:rFonts w:asciiTheme="minorHAnsi" w:eastAsia="Times New Roman" w:hAnsiTheme="minorHAnsi" w:cs="Arial"/>
                            <w:color w:val="0070C0"/>
                          </w:rPr>
                        </w:pPr>
                        <w:r w:rsidRPr="00047B07">
                          <w:rPr>
                            <w:rFonts w:asciiTheme="minorHAnsi" w:eastAsia="Times New Roman" w:hAnsiTheme="minorHAnsi" w:cs="Arial"/>
                            <w:color w:val="0070C0"/>
                          </w:rPr>
                          <w:t xml:space="preserve">Since it went unnoticed for hours, the leak caused an estimated 8,000 gallons of water to cascade down 17 floors of the building soaking drywall, carpeting, insulation, custom architectural mill work, wiring and electronics.  If you do the math, that's over a </w:t>
                        </w:r>
                        <w:r w:rsidRPr="009D33D3">
                          <w:rPr>
                            <w:rFonts w:asciiTheme="minorHAnsi" w:eastAsia="Times New Roman" w:hAnsiTheme="minorHAnsi" w:cs="Arial"/>
                            <w:bCs/>
                            <w:color w:val="0070C0"/>
                          </w:rPr>
                          <w:t>thousand dollars of damage per gallon</w:t>
                        </w:r>
                        <w:r w:rsidRPr="00047B07">
                          <w:rPr>
                            <w:rFonts w:asciiTheme="minorHAnsi" w:eastAsia="Times New Roman" w:hAnsiTheme="minorHAnsi" w:cs="Arial"/>
                            <w:color w:val="0070C0"/>
                          </w:rPr>
                          <w:t> of water!</w:t>
                        </w:r>
                      </w:p>
                      <w:p w:rsidR="00047B07" w:rsidRPr="00047B07" w:rsidRDefault="00047B07" w:rsidP="00047B07">
                        <w:pPr>
                          <w:jc w:val="both"/>
                          <w:rPr>
                            <w:rFonts w:asciiTheme="minorHAnsi" w:eastAsia="Times New Roman" w:hAnsiTheme="minorHAnsi" w:cs="Arial"/>
                            <w:color w:val="0070C0"/>
                          </w:rPr>
                        </w:pPr>
                      </w:p>
                      <w:p w:rsidR="00047B07" w:rsidRPr="00047B07" w:rsidRDefault="00047B07" w:rsidP="00047B07">
                        <w:pPr>
                          <w:jc w:val="both"/>
                          <w:rPr>
                            <w:rFonts w:asciiTheme="minorHAnsi" w:eastAsia="Times New Roman" w:hAnsiTheme="minorHAnsi" w:cs="Arial"/>
                            <w:color w:val="0070C0"/>
                          </w:rPr>
                        </w:pPr>
                        <w:r w:rsidRPr="00047B07">
                          <w:rPr>
                            <w:rFonts w:asciiTheme="minorHAnsi" w:eastAsia="Times New Roman" w:hAnsiTheme="minorHAnsi" w:cs="Arial"/>
                            <w:color w:val="0070C0"/>
                          </w:rPr>
                          <w:t xml:space="preserve">In addition to the repairs, a </w:t>
                        </w:r>
                        <w:r w:rsidRPr="009D33D3">
                          <w:rPr>
                            <w:rFonts w:asciiTheme="minorHAnsi" w:eastAsia="Times New Roman" w:hAnsiTheme="minorHAnsi" w:cs="Arial"/>
                            <w:i/>
                            <w:iCs/>
                            <w:color w:val="0070C0"/>
                          </w:rPr>
                          <w:t>leak-detection system</w:t>
                        </w:r>
                        <w:r w:rsidRPr="00047B07">
                          <w:rPr>
                            <w:rFonts w:asciiTheme="minorHAnsi" w:eastAsia="Times New Roman" w:hAnsiTheme="minorHAnsi" w:cs="Arial"/>
                            <w:color w:val="0070C0"/>
                          </w:rPr>
                          <w:t xml:space="preserve"> was installed as well.  We'll give you </w:t>
                        </w:r>
                        <w:r w:rsidRPr="009D33D3">
                          <w:rPr>
                            <w:rFonts w:asciiTheme="minorHAnsi" w:eastAsia="Times New Roman" w:hAnsiTheme="minorHAnsi" w:cs="Arial"/>
                            <w:bCs/>
                            <w:color w:val="0070C0"/>
                          </w:rPr>
                          <w:t>one guess</w:t>
                        </w:r>
                        <w:r w:rsidRPr="00047B07">
                          <w:rPr>
                            <w:rFonts w:asciiTheme="minorHAnsi" w:eastAsia="Times New Roman" w:hAnsiTheme="minorHAnsi" w:cs="Arial"/>
                            <w:color w:val="0070C0"/>
                          </w:rPr>
                          <w:t xml:space="preserve"> whose system now protects this historic building from future water damage. </w:t>
                        </w:r>
                      </w:p>
                      <w:p w:rsidR="005B1BB7" w:rsidRPr="009D33D3" w:rsidRDefault="00047B07" w:rsidP="009D33D3">
                        <w:pPr>
                          <w:jc w:val="center"/>
                          <w:rPr>
                            <w:rFonts w:asciiTheme="minorHAnsi" w:eastAsia="Times New Roman" w:hAnsiTheme="minorHAnsi" w:cs="Times New Roman"/>
                            <w:color w:val="0070C0"/>
                          </w:rPr>
                        </w:pPr>
                        <w:r w:rsidRPr="00047B07">
                          <w:rPr>
                            <w:rFonts w:asciiTheme="minorHAnsi" w:eastAsia="Times New Roman" w:hAnsiTheme="minorHAnsi" w:cs="Times New Roman"/>
                            <w:noProof/>
                            <w:color w:val="0070C0"/>
                          </w:rPr>
                          <w:drawing>
                            <wp:inline distT="0" distB="0" distL="0" distR="0" wp14:anchorId="438D3231" wp14:editId="1ACB4F94">
                              <wp:extent cx="2035003" cy="88582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5003" cy="885825"/>
                                      </a:xfrm>
                                      <a:prstGeom prst="rect">
                                        <a:avLst/>
                                      </a:prstGeom>
                                      <a:noFill/>
                                    </pic:spPr>
                                  </pic:pic>
                                </a:graphicData>
                              </a:graphic>
                            </wp:inline>
                          </w:drawing>
                        </w:r>
                      </w:p>
                      <w:p w:rsidR="005B1BB7" w:rsidRPr="009D33D3" w:rsidRDefault="005B1BB7" w:rsidP="00047B07">
                        <w:pPr>
                          <w:jc w:val="both"/>
                          <w:rPr>
                            <w:rFonts w:asciiTheme="minorHAnsi" w:eastAsia="Times New Roman" w:hAnsiTheme="minorHAnsi" w:cs="Times New Roman"/>
                            <w:color w:val="0070C0"/>
                          </w:rPr>
                        </w:pPr>
                      </w:p>
                      <w:p w:rsidR="00ED25DA" w:rsidRDefault="00047B07" w:rsidP="00ED25DA">
                        <w:pPr>
                          <w:jc w:val="center"/>
                          <w:rPr>
                            <w:rFonts w:asciiTheme="minorHAnsi" w:eastAsia="Times New Roman" w:hAnsiTheme="minorHAnsi" w:cs="Times New Roman"/>
                            <w:color w:val="0070C0"/>
                          </w:rPr>
                        </w:pPr>
                        <w:r w:rsidRPr="00047B07">
                          <w:rPr>
                            <w:rFonts w:asciiTheme="minorHAnsi" w:eastAsia="Times New Roman" w:hAnsiTheme="minorHAnsi" w:cs="Times New Roman"/>
                            <w:color w:val="0070C0"/>
                          </w:rPr>
                          <w:t xml:space="preserve">We are the local dealer for </w:t>
                        </w:r>
                        <w:proofErr w:type="spellStart"/>
                        <w:r w:rsidRPr="00047B07">
                          <w:rPr>
                            <w:rFonts w:asciiTheme="minorHAnsi" w:eastAsia="Times New Roman" w:hAnsiTheme="minorHAnsi" w:cs="Times New Roman"/>
                            <w:color w:val="0070C0"/>
                          </w:rPr>
                          <w:t>WaterCop</w:t>
                        </w:r>
                        <w:proofErr w:type="spellEnd"/>
                        <w:r w:rsidRPr="00047B07">
                          <w:rPr>
                            <w:rFonts w:asciiTheme="minorHAnsi" w:eastAsia="Times New Roman" w:hAnsiTheme="minorHAnsi" w:cs="Times New Roman"/>
                            <w:color w:val="0070C0"/>
                          </w:rPr>
                          <w:t>.</w:t>
                        </w:r>
                      </w:p>
                      <w:p w:rsidR="00ED25DA" w:rsidRDefault="00ED25DA" w:rsidP="00ED25DA">
                        <w:pPr>
                          <w:jc w:val="center"/>
                          <w:rPr>
                            <w:rFonts w:asciiTheme="minorHAnsi" w:eastAsia="Times New Roman" w:hAnsiTheme="minorHAnsi" w:cs="Times New Roman"/>
                            <w:color w:val="0070C0"/>
                          </w:rPr>
                        </w:pPr>
                      </w:p>
                      <w:p w:rsidR="00047B07" w:rsidRPr="00047B07" w:rsidRDefault="00047B07" w:rsidP="00ED25DA">
                        <w:pPr>
                          <w:jc w:val="center"/>
                          <w:rPr>
                            <w:rFonts w:asciiTheme="minorHAnsi" w:eastAsia="Times New Roman" w:hAnsiTheme="minorHAnsi" w:cs="Times New Roman"/>
                            <w:color w:val="0070C0"/>
                          </w:rPr>
                        </w:pPr>
                        <w:r w:rsidRPr="00047B07">
                          <w:rPr>
                            <w:rFonts w:asciiTheme="minorHAnsi" w:eastAsia="Times New Roman" w:hAnsiTheme="minorHAnsi" w:cs="Times New Roman"/>
                            <w:color w:val="0070C0"/>
                          </w:rPr>
                          <w:t>Give City Plumbing, Heating &amp; Electric a call @ 623-3325 or 922-3325.</w:t>
                        </w:r>
                      </w:p>
                      <w:p w:rsidR="003B5F38" w:rsidRPr="009D33D3" w:rsidRDefault="003B5F38" w:rsidP="00C94847">
                        <w:pPr>
                          <w:spacing w:line="276" w:lineRule="auto"/>
                          <w:rPr>
                            <w:rFonts w:asciiTheme="minorHAnsi" w:hAnsiTheme="minorHAnsi"/>
                            <w:color w:val="0070C0"/>
                          </w:rPr>
                        </w:pPr>
                      </w:p>
                    </w:tc>
                  </w:tr>
                </w:tbl>
                <w:p w:rsidR="003B5F38" w:rsidRDefault="003B5F38" w:rsidP="00C94847">
                  <w:pPr>
                    <w:spacing w:line="276" w:lineRule="auto"/>
                    <w:rPr>
                      <w:rFonts w:asciiTheme="minorHAnsi" w:hAnsiTheme="minorHAnsi"/>
                      <w:color w:val="0070C0"/>
                    </w:rPr>
                  </w:pPr>
                </w:p>
                <w:p w:rsidR="00ED25DA" w:rsidRDefault="00ED25DA" w:rsidP="00ED25DA">
                  <w:pPr>
                    <w:spacing w:line="276" w:lineRule="auto"/>
                    <w:jc w:val="center"/>
                    <w:rPr>
                      <w:rFonts w:asciiTheme="minorHAnsi" w:hAnsiTheme="minorHAnsi"/>
                      <w:color w:val="0070C0"/>
                    </w:rPr>
                  </w:pPr>
                </w:p>
                <w:p w:rsidR="00ED25DA" w:rsidRPr="009D33D3" w:rsidRDefault="00ED25DA" w:rsidP="00C94847">
                  <w:pPr>
                    <w:spacing w:line="276" w:lineRule="auto"/>
                    <w:rPr>
                      <w:rFonts w:asciiTheme="minorHAnsi" w:hAnsiTheme="minorHAnsi"/>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897"/>
                  </w:tblGrid>
                  <w:tr w:rsidR="009D33D3" w:rsidRPr="009D33D3" w:rsidTr="009D33D3">
                    <w:tc>
                      <w:tcPr>
                        <w:tcW w:w="7897" w:type="dxa"/>
                        <w:shd w:val="clear" w:color="auto" w:fill="FFFFFF" w:themeFill="background1"/>
                      </w:tcPr>
                      <w:p w:rsidR="00ED25DA" w:rsidRDefault="00ED25DA" w:rsidP="00ED25DA">
                        <w:pPr>
                          <w:spacing w:line="276" w:lineRule="auto"/>
                          <w:rPr>
                            <w:rFonts w:asciiTheme="minorHAnsi" w:hAnsiTheme="minorHAnsi"/>
                            <w:color w:val="0070C0"/>
                          </w:rPr>
                        </w:pPr>
                      </w:p>
                      <w:p w:rsidR="00ED25DA" w:rsidRDefault="008D5938" w:rsidP="00ED25DA">
                        <w:pPr>
                          <w:spacing w:line="276" w:lineRule="auto"/>
                          <w:jc w:val="center"/>
                          <w:rPr>
                            <w:rFonts w:asciiTheme="minorHAnsi" w:hAnsiTheme="minorHAnsi"/>
                            <w:b/>
                            <w:noProof/>
                            <w:color w:val="0070C0"/>
                          </w:rPr>
                        </w:pPr>
                        <w:r w:rsidRPr="009D33D3">
                          <w:rPr>
                            <w:rFonts w:asciiTheme="minorHAnsi" w:hAnsiTheme="minorHAnsi"/>
                            <w:b/>
                            <w:noProof/>
                            <w:color w:val="0070C0"/>
                          </w:rPr>
                          <w:t>Repair or Replace? 5 Questions to Ask When Your Water Heater Fails</w:t>
                        </w:r>
                      </w:p>
                      <w:p w:rsidR="00ED25DA" w:rsidRPr="009D33D3" w:rsidRDefault="00ED25DA" w:rsidP="00ED25DA">
                        <w:pPr>
                          <w:spacing w:line="276" w:lineRule="auto"/>
                          <w:jc w:val="center"/>
                          <w:rPr>
                            <w:rFonts w:asciiTheme="minorHAnsi" w:hAnsiTheme="minorHAnsi"/>
                            <w:b/>
                            <w:noProof/>
                            <w:color w:val="0070C0"/>
                          </w:rPr>
                        </w:pPr>
                      </w:p>
                      <w:p w:rsidR="008D5938" w:rsidRPr="009D33D3" w:rsidRDefault="008D5938" w:rsidP="008D5938">
                        <w:pPr>
                          <w:spacing w:line="276" w:lineRule="auto"/>
                          <w:rPr>
                            <w:rFonts w:asciiTheme="minorHAnsi" w:hAnsiTheme="minorHAnsi"/>
                            <w:noProof/>
                            <w:color w:val="0070C0"/>
                          </w:rPr>
                        </w:pPr>
                      </w:p>
                      <w:p w:rsidR="008D5938" w:rsidRPr="009D33D3" w:rsidRDefault="008D5938" w:rsidP="008D5938">
                        <w:pPr>
                          <w:spacing w:line="276" w:lineRule="auto"/>
                          <w:jc w:val="both"/>
                          <w:rPr>
                            <w:rFonts w:asciiTheme="minorHAnsi" w:hAnsiTheme="minorHAnsi"/>
                            <w:noProof/>
                            <w:color w:val="0070C0"/>
                          </w:rPr>
                        </w:pPr>
                        <w:r w:rsidRPr="009D33D3">
                          <w:rPr>
                            <w:rFonts w:asciiTheme="minorHAnsi" w:hAnsiTheme="minorHAnsi"/>
                            <w:noProof/>
                            <w:color w:val="0070C0"/>
                          </w:rPr>
                          <w:t>Cold showers are a powerful motivation to fix a failing water heater FAST. But, how do you know whether it's worth it to repair an old unit or replace it? A professional plumber can give you advice on your particular situation, but here are five questions that may help you as you consider your options.</w:t>
                        </w:r>
                      </w:p>
                      <w:p w:rsidR="008D5938" w:rsidRPr="009D33D3" w:rsidRDefault="008D5938" w:rsidP="008D5938">
                        <w:pPr>
                          <w:spacing w:line="276" w:lineRule="auto"/>
                          <w:jc w:val="both"/>
                          <w:rPr>
                            <w:rFonts w:asciiTheme="minorHAnsi" w:hAnsiTheme="minorHAnsi"/>
                            <w:noProof/>
                            <w:color w:val="0070C0"/>
                          </w:rPr>
                        </w:pPr>
                      </w:p>
                      <w:p w:rsidR="008D5938" w:rsidRPr="009D33D3" w:rsidRDefault="008D5938" w:rsidP="008D5938">
                        <w:pPr>
                          <w:spacing w:line="276" w:lineRule="auto"/>
                          <w:jc w:val="both"/>
                          <w:rPr>
                            <w:rFonts w:asciiTheme="minorHAnsi" w:hAnsiTheme="minorHAnsi"/>
                            <w:noProof/>
                            <w:color w:val="0070C0"/>
                          </w:rPr>
                        </w:pPr>
                        <w:r w:rsidRPr="009D33D3">
                          <w:rPr>
                            <w:rFonts w:asciiTheme="minorHAnsi" w:hAnsiTheme="minorHAnsi"/>
                            <w:noProof/>
                            <w:color w:val="0070C0"/>
                          </w:rPr>
                          <w:t>1. How old is the water heater? If you didn't buy it new, you may need to check the label for a manufacture date. The average lifespan of a well maintained water heater is 11 to 14 years, so it may be worth considering a replacement if your unit is 10 years or older.</w:t>
                        </w:r>
                      </w:p>
                      <w:p w:rsidR="008D5938" w:rsidRPr="009D33D3" w:rsidRDefault="008D5938" w:rsidP="008D5938">
                        <w:pPr>
                          <w:spacing w:line="276" w:lineRule="auto"/>
                          <w:jc w:val="both"/>
                          <w:rPr>
                            <w:rFonts w:asciiTheme="minorHAnsi" w:hAnsiTheme="minorHAnsi"/>
                            <w:noProof/>
                            <w:color w:val="0070C0"/>
                          </w:rPr>
                        </w:pPr>
                      </w:p>
                      <w:p w:rsidR="008D5938" w:rsidRPr="009D33D3" w:rsidRDefault="008D5938" w:rsidP="008D5938">
                        <w:pPr>
                          <w:spacing w:line="276" w:lineRule="auto"/>
                          <w:jc w:val="both"/>
                          <w:rPr>
                            <w:rFonts w:asciiTheme="minorHAnsi" w:hAnsiTheme="minorHAnsi"/>
                            <w:noProof/>
                            <w:color w:val="0070C0"/>
                          </w:rPr>
                        </w:pPr>
                        <w:r w:rsidRPr="009D33D3">
                          <w:rPr>
                            <w:rFonts w:asciiTheme="minorHAnsi" w:hAnsiTheme="minorHAnsi"/>
                            <w:noProof/>
                            <w:color w:val="0070C0"/>
                          </w:rPr>
                          <w:t>2. How well has it been maintained? Hard water, poor maintenance, heavy use, extreme weather and improper installation can all age a water heater prematurely.</w:t>
                        </w:r>
                      </w:p>
                      <w:p w:rsidR="008D5938" w:rsidRPr="009D33D3" w:rsidRDefault="008D5938" w:rsidP="008D5938">
                        <w:pPr>
                          <w:spacing w:line="276" w:lineRule="auto"/>
                          <w:jc w:val="both"/>
                          <w:rPr>
                            <w:rFonts w:asciiTheme="minorHAnsi" w:hAnsiTheme="minorHAnsi"/>
                            <w:noProof/>
                            <w:color w:val="0070C0"/>
                          </w:rPr>
                        </w:pPr>
                      </w:p>
                      <w:p w:rsidR="008D5938" w:rsidRPr="009D33D3" w:rsidRDefault="008D5938" w:rsidP="008D5938">
                        <w:pPr>
                          <w:spacing w:line="276" w:lineRule="auto"/>
                          <w:jc w:val="both"/>
                          <w:rPr>
                            <w:rFonts w:asciiTheme="minorHAnsi" w:hAnsiTheme="minorHAnsi"/>
                            <w:noProof/>
                            <w:color w:val="0070C0"/>
                          </w:rPr>
                        </w:pPr>
                        <w:r w:rsidRPr="009D33D3">
                          <w:rPr>
                            <w:rFonts w:asciiTheme="minorHAnsi" w:hAnsiTheme="minorHAnsi"/>
                            <w:noProof/>
                            <w:color w:val="0070C0"/>
                          </w:rPr>
                          <w:t>3. Has it had other problems in the past? Assuming you take good care of your water heater, frequent failures may indicate there's an underlying problem with your unit, or it could mean you don't have the right heater for your needs. If you've invested a lot to keep your water heater running in the past, you may be reluctant to consider replacing it, but that may be your best choice in the long run. Talk to your plumber about the problems you've had and ask for a recommendation.</w:t>
                        </w:r>
                      </w:p>
                      <w:p w:rsidR="008D5938" w:rsidRPr="009D33D3" w:rsidRDefault="008D5938" w:rsidP="008D5938">
                        <w:pPr>
                          <w:spacing w:line="276" w:lineRule="auto"/>
                          <w:jc w:val="both"/>
                          <w:rPr>
                            <w:rFonts w:asciiTheme="minorHAnsi" w:hAnsiTheme="minorHAnsi"/>
                            <w:noProof/>
                            <w:color w:val="0070C0"/>
                          </w:rPr>
                        </w:pPr>
                      </w:p>
                      <w:p w:rsidR="008D5938" w:rsidRPr="009D33D3" w:rsidRDefault="008D5938" w:rsidP="008D5938">
                        <w:pPr>
                          <w:spacing w:line="276" w:lineRule="auto"/>
                          <w:jc w:val="both"/>
                          <w:rPr>
                            <w:rFonts w:asciiTheme="minorHAnsi" w:hAnsiTheme="minorHAnsi"/>
                            <w:noProof/>
                            <w:color w:val="0070C0"/>
                          </w:rPr>
                        </w:pPr>
                        <w:r w:rsidRPr="009D33D3">
                          <w:rPr>
                            <w:rFonts w:asciiTheme="minorHAnsi" w:hAnsiTheme="minorHAnsi"/>
                            <w:noProof/>
                            <w:color w:val="0070C0"/>
                          </w:rPr>
                          <w:t>4. How serious is your current malfunction? Some problems are relatively simple for a professional plumber to fix. A faulty thermostat or valve may be replaced, and loose wiring can be tightened with relative ease. Leaks, which could damage your surrounding property and encourage mold growth, may pose a more serious problem.</w:t>
                        </w:r>
                      </w:p>
                      <w:p w:rsidR="008D5938" w:rsidRPr="009D33D3" w:rsidRDefault="008D5938" w:rsidP="008D5938">
                        <w:pPr>
                          <w:spacing w:line="276" w:lineRule="auto"/>
                          <w:jc w:val="both"/>
                          <w:rPr>
                            <w:rFonts w:asciiTheme="minorHAnsi" w:hAnsiTheme="minorHAnsi"/>
                            <w:noProof/>
                            <w:color w:val="0070C0"/>
                          </w:rPr>
                        </w:pPr>
                      </w:p>
                      <w:p w:rsidR="008D5938" w:rsidRPr="009D33D3" w:rsidRDefault="008D5938" w:rsidP="008D5938">
                        <w:pPr>
                          <w:spacing w:line="276" w:lineRule="auto"/>
                          <w:jc w:val="both"/>
                          <w:rPr>
                            <w:rFonts w:asciiTheme="minorHAnsi" w:hAnsiTheme="minorHAnsi"/>
                            <w:noProof/>
                            <w:color w:val="0070C0"/>
                          </w:rPr>
                        </w:pPr>
                        <w:r w:rsidRPr="009D33D3">
                          <w:rPr>
                            <w:rFonts w:asciiTheme="minorHAnsi" w:hAnsiTheme="minorHAnsi"/>
                            <w:noProof/>
                            <w:color w:val="0070C0"/>
                          </w:rPr>
                          <w:t>5. How energy efficient is your water heater? Older water heaters and heaters with significant mineral buildup may waste energy compared to new, ENERGY STAR® certified equipment. You might find that the energy savings you'd enjoy with a new system, or even a tankless water heater that heats water on demand, may ease your budget concerns about replacing your system.</w:t>
                        </w:r>
                      </w:p>
                      <w:p w:rsidR="003B5F38" w:rsidRPr="009D33D3" w:rsidRDefault="003B5F38" w:rsidP="008D5938">
                        <w:pPr>
                          <w:spacing w:line="276" w:lineRule="auto"/>
                          <w:jc w:val="both"/>
                          <w:rPr>
                            <w:rFonts w:asciiTheme="minorHAnsi" w:hAnsiTheme="minorHAnsi"/>
                            <w:color w:val="0070C0"/>
                          </w:rPr>
                        </w:pPr>
                      </w:p>
                    </w:tc>
                  </w:tr>
                </w:tbl>
                <w:p w:rsidR="003B5F38" w:rsidRDefault="003B5F38" w:rsidP="00C94847">
                  <w:pPr>
                    <w:spacing w:line="276" w:lineRule="auto"/>
                    <w:rPr>
                      <w:rFonts w:asciiTheme="minorHAnsi" w:hAnsiTheme="minorHAnsi"/>
                      <w:color w:val="0070C0"/>
                    </w:rPr>
                  </w:pPr>
                </w:p>
                <w:p w:rsidR="00ED25DA" w:rsidRPr="009D33D3" w:rsidRDefault="00ED25DA" w:rsidP="00C94847">
                  <w:pPr>
                    <w:spacing w:line="276" w:lineRule="auto"/>
                    <w:rPr>
                      <w:rFonts w:asciiTheme="minorHAnsi" w:hAnsiTheme="minorHAnsi"/>
                      <w:color w:val="0070C0"/>
                    </w:rPr>
                  </w:pPr>
                </w:p>
                <w:p w:rsidR="003B5F38" w:rsidRPr="009D33D3" w:rsidRDefault="003B5F38" w:rsidP="00C94847">
                  <w:pPr>
                    <w:spacing w:line="276" w:lineRule="auto"/>
                    <w:rPr>
                      <w:rFonts w:asciiTheme="minorHAnsi" w:hAnsiTheme="minorHAnsi"/>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901"/>
                  </w:tblGrid>
                  <w:tr w:rsidR="009D33D3" w:rsidRPr="009D33D3" w:rsidTr="009D33D3">
                    <w:tc>
                      <w:tcPr>
                        <w:tcW w:w="7901" w:type="dxa"/>
                        <w:shd w:val="clear" w:color="auto" w:fill="FFFFFF" w:themeFill="background1"/>
                      </w:tcPr>
                      <w:p w:rsidR="009D33D3" w:rsidRDefault="009D33D3" w:rsidP="00C94847">
                        <w:pPr>
                          <w:spacing w:line="276" w:lineRule="auto"/>
                          <w:rPr>
                            <w:rFonts w:asciiTheme="minorHAnsi" w:hAnsiTheme="minorHAnsi"/>
                            <w:b/>
                            <w:color w:val="0070C0"/>
                          </w:rPr>
                        </w:pPr>
                      </w:p>
                      <w:p w:rsidR="00ED25DA" w:rsidRPr="00ED25DA" w:rsidRDefault="00ED25DA" w:rsidP="00ED25DA">
                        <w:pPr>
                          <w:spacing w:line="276" w:lineRule="auto"/>
                          <w:jc w:val="center"/>
                          <w:rPr>
                            <w:rFonts w:asciiTheme="minorHAnsi" w:hAnsiTheme="minorHAnsi"/>
                            <w:b/>
                            <w:color w:val="0070C0"/>
                          </w:rPr>
                        </w:pPr>
                        <w:r>
                          <w:rPr>
                            <w:rFonts w:asciiTheme="minorHAnsi" w:hAnsiTheme="minorHAnsi"/>
                            <w:b/>
                            <w:noProof/>
                            <w:color w:val="0070C0"/>
                          </w:rPr>
                          <w:drawing>
                            <wp:inline distT="0" distB="0" distL="0" distR="0">
                              <wp:extent cx="2257425" cy="1128859"/>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9189" cy="1129741"/>
                                      </a:xfrm>
                                      <a:prstGeom prst="rect">
                                        <a:avLst/>
                                      </a:prstGeom>
                                    </pic:spPr>
                                  </pic:pic>
                                </a:graphicData>
                              </a:graphic>
                            </wp:inline>
                          </w:drawing>
                        </w:r>
                      </w:p>
                      <w:p w:rsidR="009D33D3" w:rsidRPr="00ED25DA" w:rsidRDefault="009D33D3" w:rsidP="009D33D3">
                        <w:pPr>
                          <w:spacing w:line="276" w:lineRule="auto"/>
                          <w:rPr>
                            <w:rFonts w:asciiTheme="minorHAnsi" w:hAnsiTheme="minorHAnsi"/>
                            <w:b/>
                            <w:color w:val="0070C0"/>
                          </w:rPr>
                        </w:pPr>
                        <w:r w:rsidRPr="00ED25DA">
                          <w:rPr>
                            <w:rFonts w:asciiTheme="minorHAnsi" w:hAnsiTheme="minorHAnsi"/>
                            <w:b/>
                            <w:color w:val="0070C0"/>
                          </w:rPr>
                          <w:t>At CPHEI, our Vision is to continually…</w:t>
                        </w:r>
                      </w:p>
                      <w:p w:rsidR="009D33D3" w:rsidRPr="00ED25DA" w:rsidRDefault="009D33D3" w:rsidP="009D33D3">
                        <w:pPr>
                          <w:spacing w:line="276" w:lineRule="auto"/>
                          <w:rPr>
                            <w:rFonts w:asciiTheme="minorHAnsi" w:hAnsiTheme="minorHAnsi"/>
                            <w:b/>
                            <w:color w:val="0070C0"/>
                          </w:rPr>
                        </w:pPr>
                      </w:p>
                      <w:p w:rsidR="009D33D3" w:rsidRPr="00ED25DA" w:rsidRDefault="009D33D3" w:rsidP="009D33D3">
                        <w:pPr>
                          <w:spacing w:line="276" w:lineRule="auto"/>
                          <w:rPr>
                            <w:rFonts w:asciiTheme="minorHAnsi" w:hAnsiTheme="minorHAnsi"/>
                            <w:b/>
                            <w:color w:val="0070C0"/>
                          </w:rPr>
                        </w:pPr>
                        <w:r w:rsidRPr="00ED25DA">
                          <w:rPr>
                            <w:rFonts w:asciiTheme="minorHAnsi" w:hAnsiTheme="minorHAnsi"/>
                            <w:b/>
                            <w:color w:val="0070C0"/>
                          </w:rPr>
                          <w:t>•</w:t>
                        </w:r>
                        <w:r w:rsidRPr="00ED25DA">
                          <w:rPr>
                            <w:rFonts w:asciiTheme="minorHAnsi" w:hAnsiTheme="minorHAnsi"/>
                            <w:b/>
                            <w:color w:val="0070C0"/>
                          </w:rPr>
                          <w:tab/>
                          <w:t>Provide prompt, reliable service that exceeds clients’ expectations</w:t>
                        </w:r>
                      </w:p>
                      <w:p w:rsidR="009D33D3" w:rsidRPr="00ED25DA" w:rsidRDefault="009D33D3" w:rsidP="009D33D3">
                        <w:pPr>
                          <w:spacing w:line="276" w:lineRule="auto"/>
                          <w:rPr>
                            <w:rFonts w:asciiTheme="minorHAnsi" w:hAnsiTheme="minorHAnsi"/>
                            <w:b/>
                            <w:color w:val="0070C0"/>
                          </w:rPr>
                        </w:pPr>
                        <w:r w:rsidRPr="00ED25DA">
                          <w:rPr>
                            <w:rFonts w:asciiTheme="minorHAnsi" w:hAnsiTheme="minorHAnsi"/>
                            <w:b/>
                            <w:color w:val="0070C0"/>
                          </w:rPr>
                          <w:t>•</w:t>
                        </w:r>
                        <w:r w:rsidRPr="00ED25DA">
                          <w:rPr>
                            <w:rFonts w:asciiTheme="minorHAnsi" w:hAnsiTheme="minorHAnsi"/>
                            <w:b/>
                            <w:color w:val="0070C0"/>
                          </w:rPr>
                          <w:tab/>
                          <w:t>Be positive and cooperative in our workplace</w:t>
                        </w:r>
                      </w:p>
                      <w:p w:rsidR="009D33D3" w:rsidRPr="00ED25DA" w:rsidRDefault="009D33D3" w:rsidP="009D33D3">
                        <w:pPr>
                          <w:spacing w:line="276" w:lineRule="auto"/>
                          <w:rPr>
                            <w:rFonts w:asciiTheme="minorHAnsi" w:hAnsiTheme="minorHAnsi"/>
                            <w:b/>
                            <w:color w:val="0070C0"/>
                          </w:rPr>
                        </w:pPr>
                        <w:r w:rsidRPr="00ED25DA">
                          <w:rPr>
                            <w:rFonts w:asciiTheme="minorHAnsi" w:hAnsiTheme="minorHAnsi"/>
                            <w:b/>
                            <w:color w:val="0070C0"/>
                          </w:rPr>
                          <w:t>•</w:t>
                        </w:r>
                        <w:r w:rsidRPr="00ED25DA">
                          <w:rPr>
                            <w:rFonts w:asciiTheme="minorHAnsi" w:hAnsiTheme="minorHAnsi"/>
                            <w:b/>
                            <w:color w:val="0070C0"/>
                          </w:rPr>
                          <w:tab/>
                          <w:t>Gain clients that generously refer us as the service provider of choice</w:t>
                        </w:r>
                      </w:p>
                      <w:p w:rsidR="009D33D3" w:rsidRPr="009D33D3" w:rsidRDefault="009D33D3" w:rsidP="00C94847">
                        <w:pPr>
                          <w:spacing w:line="276" w:lineRule="auto"/>
                          <w:rPr>
                            <w:rFonts w:asciiTheme="minorHAnsi" w:hAnsiTheme="minorHAnsi"/>
                            <w:color w:val="0070C0"/>
                          </w:rPr>
                        </w:pPr>
                      </w:p>
                    </w:tc>
                  </w:tr>
                </w:tbl>
                <w:p w:rsidR="009D33D3" w:rsidRPr="009D33D3" w:rsidRDefault="009D33D3" w:rsidP="00C94847">
                  <w:pPr>
                    <w:spacing w:line="276" w:lineRule="auto"/>
                    <w:rPr>
                      <w:rFonts w:asciiTheme="minorHAnsi" w:hAnsiTheme="minorHAnsi"/>
                      <w:color w:val="0070C0"/>
                    </w:rPr>
                  </w:pPr>
                </w:p>
              </w:tc>
              <w:tc>
                <w:tcPr>
                  <w:tcW w:w="7847" w:type="dxa"/>
                  <w:shd w:val="clear" w:color="auto" w:fill="92CDDC" w:themeFill="accent5" w:themeFillTint="99"/>
                </w:tcPr>
                <w:p w:rsidR="003B5F38" w:rsidRPr="009D33D3" w:rsidRDefault="003B5F38" w:rsidP="00C94847">
                  <w:pPr>
                    <w:spacing w:line="276" w:lineRule="auto"/>
                    <w:rPr>
                      <w:rFonts w:asciiTheme="minorHAnsi" w:hAnsiTheme="minorHAns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7616"/>
                  </w:tblGrid>
                  <w:tr w:rsidR="009D33D3" w:rsidRPr="009D33D3" w:rsidTr="009D33D3">
                    <w:tc>
                      <w:tcPr>
                        <w:tcW w:w="7616" w:type="dxa"/>
                        <w:shd w:val="clear" w:color="auto" w:fill="FFFFFF" w:themeFill="background1"/>
                      </w:tcPr>
                      <w:p w:rsidR="003B5F38" w:rsidRPr="009D33D3" w:rsidRDefault="003B5F38" w:rsidP="003B5F38">
                        <w:pPr>
                          <w:spacing w:line="276" w:lineRule="auto"/>
                          <w:jc w:val="both"/>
                          <w:rPr>
                            <w:rFonts w:asciiTheme="minorHAnsi" w:hAnsiTheme="minorHAnsi"/>
                            <w:color w:val="0070C0"/>
                          </w:rPr>
                        </w:pPr>
                      </w:p>
                      <w:p w:rsidR="005B1BB7" w:rsidRPr="009D33D3" w:rsidRDefault="005B1BB7" w:rsidP="005B1BB7">
                        <w:pPr>
                          <w:spacing w:line="276" w:lineRule="auto"/>
                          <w:jc w:val="center"/>
                          <w:rPr>
                            <w:rFonts w:asciiTheme="minorHAnsi" w:hAnsiTheme="minorHAnsi"/>
                            <w:color w:val="0070C0"/>
                          </w:rPr>
                        </w:pPr>
                        <w:r w:rsidRPr="009D33D3">
                          <w:rPr>
                            <w:rFonts w:asciiTheme="minorHAnsi" w:hAnsiTheme="minorHAnsi"/>
                            <w:noProof/>
                            <w:color w:val="0070C0"/>
                          </w:rPr>
                          <w:drawing>
                            <wp:inline distT="0" distB="0" distL="0" distR="0" wp14:anchorId="2F82D036" wp14:editId="487A7F35">
                              <wp:extent cx="3609975" cy="4813300"/>
                              <wp:effectExtent l="0" t="0" r="952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 Arbor Day Tre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14377" cy="4819170"/>
                                      </a:xfrm>
                                      <a:prstGeom prst="rect">
                                        <a:avLst/>
                                      </a:prstGeom>
                                    </pic:spPr>
                                  </pic:pic>
                                </a:graphicData>
                              </a:graphic>
                            </wp:inline>
                          </w:drawing>
                        </w:r>
                      </w:p>
                      <w:p w:rsidR="005B1BB7" w:rsidRPr="009D33D3" w:rsidRDefault="005B1BB7" w:rsidP="005B1BB7">
                        <w:pPr>
                          <w:spacing w:line="276" w:lineRule="auto"/>
                          <w:jc w:val="both"/>
                          <w:rPr>
                            <w:rFonts w:asciiTheme="minorHAnsi" w:hAnsiTheme="minorHAnsi"/>
                            <w:color w:val="0070C0"/>
                          </w:rPr>
                        </w:pPr>
                      </w:p>
                      <w:p w:rsidR="005B1BB7" w:rsidRPr="009D33D3" w:rsidRDefault="005B1BB7" w:rsidP="005B1BB7">
                        <w:pPr>
                          <w:spacing w:line="276" w:lineRule="auto"/>
                          <w:jc w:val="center"/>
                          <w:rPr>
                            <w:rFonts w:asciiTheme="minorHAnsi" w:hAnsiTheme="minorHAnsi"/>
                            <w:b/>
                            <w:color w:val="0070C0"/>
                          </w:rPr>
                        </w:pPr>
                        <w:r w:rsidRPr="009D33D3">
                          <w:rPr>
                            <w:rFonts w:asciiTheme="minorHAnsi" w:hAnsiTheme="minorHAnsi"/>
                            <w:b/>
                            <w:color w:val="0070C0"/>
                          </w:rPr>
                          <w:t>Rained out Arbor Day activities interfere with</w:t>
                        </w:r>
                      </w:p>
                      <w:p w:rsidR="005B1BB7" w:rsidRPr="009D33D3" w:rsidRDefault="005B1BB7" w:rsidP="005B1BB7">
                        <w:pPr>
                          <w:spacing w:line="276" w:lineRule="auto"/>
                          <w:jc w:val="center"/>
                          <w:rPr>
                            <w:rFonts w:asciiTheme="minorHAnsi" w:hAnsiTheme="minorHAnsi"/>
                            <w:b/>
                            <w:color w:val="0070C0"/>
                          </w:rPr>
                        </w:pPr>
                        <w:r w:rsidRPr="009D33D3">
                          <w:rPr>
                            <w:rFonts w:asciiTheme="minorHAnsi" w:hAnsiTheme="minorHAnsi"/>
                            <w:b/>
                            <w:color w:val="0070C0"/>
                          </w:rPr>
                          <w:t>City Plumbing, Heating &amp; Electric’s April “Giving Back to the Community,”</w:t>
                        </w:r>
                      </w:p>
                      <w:p w:rsidR="005B1BB7" w:rsidRPr="009D33D3" w:rsidRDefault="005B1BB7" w:rsidP="005B1BB7">
                        <w:pPr>
                          <w:spacing w:line="276" w:lineRule="auto"/>
                          <w:jc w:val="center"/>
                          <w:rPr>
                            <w:rFonts w:asciiTheme="minorHAnsi" w:hAnsiTheme="minorHAnsi"/>
                            <w:b/>
                            <w:color w:val="0070C0"/>
                          </w:rPr>
                        </w:pPr>
                        <w:r w:rsidRPr="009D33D3">
                          <w:rPr>
                            <w:rFonts w:asciiTheme="minorHAnsi" w:hAnsiTheme="minorHAnsi"/>
                            <w:b/>
                            <w:color w:val="0070C0"/>
                          </w:rPr>
                          <w:t>but a new tree gets planted in Entergy Park</w:t>
                        </w:r>
                      </w:p>
                      <w:p w:rsidR="005B1BB7" w:rsidRPr="009D33D3" w:rsidRDefault="005B1BB7" w:rsidP="005B1BB7">
                        <w:pPr>
                          <w:spacing w:line="276" w:lineRule="auto"/>
                          <w:jc w:val="both"/>
                          <w:rPr>
                            <w:rFonts w:asciiTheme="minorHAnsi" w:hAnsiTheme="minorHAnsi"/>
                            <w:color w:val="0070C0"/>
                          </w:rPr>
                        </w:pPr>
                      </w:p>
                      <w:p w:rsidR="005B1BB7" w:rsidRPr="009D33D3" w:rsidRDefault="005B1BB7" w:rsidP="005B1BB7">
                        <w:pPr>
                          <w:spacing w:line="276" w:lineRule="auto"/>
                          <w:jc w:val="both"/>
                          <w:rPr>
                            <w:rFonts w:asciiTheme="minorHAnsi" w:hAnsiTheme="minorHAnsi"/>
                            <w:color w:val="0070C0"/>
                          </w:rPr>
                        </w:pPr>
                        <w:r w:rsidRPr="009D33D3">
                          <w:rPr>
                            <w:rFonts w:asciiTheme="minorHAnsi" w:hAnsiTheme="minorHAnsi"/>
                            <w:color w:val="0070C0"/>
                          </w:rPr>
                          <w:t xml:space="preserve"> City Plumbing, Heating and Electric, Inc. employees had picked the Arbor Day Educational event for area fifth graders as their “Giving Back” project in April. Hot Springs Parks’ Employees (2 pictured behind the tree above) had made all the arrangements and the Company was to supply water and a few other expenses for the event. The rains and lightning hit just as the event was to begin. The Arbor Day Event was cancelled, but out of all the loss at least a new Red Oak Tree was planted in Entergy Park by City of Hot Springs Employees. The Red Oak Tree was purchased for the event by City Plumbing, Heating &amp; Electric.</w:t>
                        </w:r>
                      </w:p>
                      <w:p w:rsidR="005B1BB7" w:rsidRPr="009D33D3" w:rsidRDefault="005B1BB7" w:rsidP="005B1BB7">
                        <w:pPr>
                          <w:spacing w:line="276" w:lineRule="auto"/>
                          <w:jc w:val="both"/>
                          <w:rPr>
                            <w:rFonts w:asciiTheme="minorHAnsi" w:hAnsiTheme="minorHAnsi"/>
                            <w:color w:val="0070C0"/>
                          </w:rPr>
                        </w:pPr>
                      </w:p>
                      <w:p w:rsidR="003B5F38" w:rsidRPr="009D33D3" w:rsidRDefault="005B1BB7" w:rsidP="005B1BB7">
                        <w:pPr>
                          <w:spacing w:line="276" w:lineRule="auto"/>
                          <w:jc w:val="both"/>
                          <w:rPr>
                            <w:rFonts w:asciiTheme="minorHAnsi" w:hAnsiTheme="minorHAnsi"/>
                            <w:color w:val="0070C0"/>
                          </w:rPr>
                        </w:pPr>
                        <w:r w:rsidRPr="009D33D3">
                          <w:rPr>
                            <w:rFonts w:asciiTheme="minorHAnsi" w:hAnsiTheme="minorHAnsi"/>
                            <w:b/>
                            <w:color w:val="0070C0"/>
                          </w:rPr>
                          <w:t>The Company has now “Given Back” over $77,570.</w:t>
                        </w:r>
                        <w:r w:rsidRPr="009D33D3">
                          <w:rPr>
                            <w:rFonts w:asciiTheme="minorHAnsi" w:hAnsiTheme="minorHAnsi"/>
                            <w:color w:val="0070C0"/>
                          </w:rPr>
                          <w:t xml:space="preserve"> The Employees of City Plumbing, Heating and Electric have allotted their May “Giving Back” funds for the local Summer Cereal Drive and the Lions Blind Camp on Lake Ouachita.</w:t>
                        </w:r>
                      </w:p>
                      <w:p w:rsidR="003B5F38" w:rsidRPr="009D33D3" w:rsidRDefault="003B5F38" w:rsidP="003B5F38">
                        <w:pPr>
                          <w:spacing w:line="276" w:lineRule="auto"/>
                          <w:jc w:val="both"/>
                          <w:rPr>
                            <w:rFonts w:asciiTheme="minorHAnsi" w:hAnsiTheme="minorHAnsi"/>
                            <w:color w:val="0070C0"/>
                          </w:rPr>
                        </w:pPr>
                      </w:p>
                    </w:tc>
                  </w:tr>
                </w:tbl>
                <w:p w:rsidR="003B5F38" w:rsidRPr="009D33D3" w:rsidRDefault="003B5F38" w:rsidP="00C94847">
                  <w:pPr>
                    <w:spacing w:line="276" w:lineRule="auto"/>
                    <w:rPr>
                      <w:rFonts w:asciiTheme="minorHAnsi" w:hAnsiTheme="minorHAnsi"/>
                      <w:color w:val="0070C0"/>
                    </w:rPr>
                  </w:pPr>
                </w:p>
                <w:p w:rsidR="003B5F38" w:rsidRPr="009D33D3" w:rsidRDefault="003B5F38" w:rsidP="00C94847">
                  <w:pPr>
                    <w:spacing w:line="276" w:lineRule="auto"/>
                    <w:rPr>
                      <w:rFonts w:asciiTheme="minorHAnsi" w:hAnsiTheme="minorHAnsi"/>
                      <w:color w:val="0070C0"/>
                    </w:rPr>
                  </w:pPr>
                </w:p>
                <w:p w:rsidR="003B5F38" w:rsidRPr="009D33D3" w:rsidRDefault="003B5F38" w:rsidP="00C94847">
                  <w:pPr>
                    <w:spacing w:line="276" w:lineRule="auto"/>
                    <w:rPr>
                      <w:rFonts w:asciiTheme="minorHAnsi" w:hAnsiTheme="minorHAnsi"/>
                      <w:color w:val="0070C0"/>
                    </w:rPr>
                  </w:pPr>
                </w:p>
                <w:tbl>
                  <w:tblPr>
                    <w:tblStyle w:val="TableGrid"/>
                    <w:tblW w:w="0" w:type="auto"/>
                    <w:tblInd w:w="0" w:type="dxa"/>
                    <w:shd w:val="clear" w:color="auto" w:fill="FFFFFF" w:themeFill="background1"/>
                    <w:tblLayout w:type="fixed"/>
                    <w:tblLook w:val="04A0" w:firstRow="1" w:lastRow="0" w:firstColumn="1" w:lastColumn="0" w:noHBand="0" w:noVBand="1"/>
                  </w:tblPr>
                  <w:tblGrid>
                    <w:gridCol w:w="7596"/>
                  </w:tblGrid>
                  <w:tr w:rsidR="009D33D3" w:rsidRPr="009D33D3" w:rsidTr="009D33D3">
                    <w:tc>
                      <w:tcPr>
                        <w:tcW w:w="7596" w:type="dxa"/>
                        <w:shd w:val="clear" w:color="auto" w:fill="FFFFFF" w:themeFill="background1"/>
                      </w:tcPr>
                      <w:p w:rsidR="003B5F38" w:rsidRPr="009D33D3" w:rsidRDefault="003B5F38" w:rsidP="00C94847">
                        <w:pPr>
                          <w:spacing w:line="276" w:lineRule="auto"/>
                          <w:rPr>
                            <w:rFonts w:asciiTheme="minorHAnsi" w:hAnsiTheme="minorHAnsi"/>
                            <w:color w:val="0070C0"/>
                          </w:rPr>
                        </w:pPr>
                      </w:p>
                      <w:p w:rsidR="008D5938" w:rsidRPr="009D33D3" w:rsidRDefault="008D5938" w:rsidP="008D5938">
                        <w:pPr>
                          <w:spacing w:line="276" w:lineRule="auto"/>
                          <w:jc w:val="center"/>
                          <w:rPr>
                            <w:rFonts w:asciiTheme="minorHAnsi" w:hAnsiTheme="minorHAnsi"/>
                            <w:b/>
                            <w:color w:val="0070C0"/>
                          </w:rPr>
                        </w:pPr>
                        <w:r w:rsidRPr="009D33D3">
                          <w:rPr>
                            <w:rFonts w:asciiTheme="minorHAnsi" w:hAnsiTheme="minorHAnsi"/>
                            <w:b/>
                            <w:color w:val="0070C0"/>
                          </w:rPr>
                          <w:t>Help! My Air Conditioner is Frozen!</w:t>
                        </w:r>
                      </w:p>
                      <w:p w:rsidR="008D5938" w:rsidRPr="009D33D3" w:rsidRDefault="00ED25DA" w:rsidP="008D5938">
                        <w:pPr>
                          <w:spacing w:line="276" w:lineRule="auto"/>
                          <w:jc w:val="center"/>
                          <w:rPr>
                            <w:rFonts w:asciiTheme="minorHAnsi" w:hAnsiTheme="minorHAnsi"/>
                            <w:color w:val="0070C0"/>
                          </w:rPr>
                        </w:pPr>
                        <w:r>
                          <w:rPr>
                            <w:rFonts w:asciiTheme="minorHAnsi" w:hAnsiTheme="minorHAnsi"/>
                            <w:b/>
                            <w:noProof/>
                            <w:color w:val="0070C0"/>
                          </w:rPr>
                          <w:drawing>
                            <wp:anchor distT="0" distB="0" distL="114300" distR="114300" simplePos="0" relativeHeight="251659264" behindDoc="0" locked="0" layoutInCell="1" allowOverlap="1" wp14:anchorId="1E6EFB0F" wp14:editId="22A22A05">
                              <wp:simplePos x="0" y="0"/>
                              <wp:positionH relativeFrom="column">
                                <wp:align>right</wp:align>
                              </wp:positionH>
                              <wp:positionV relativeFrom="paragraph">
                                <wp:posOffset>0</wp:posOffset>
                              </wp:positionV>
                              <wp:extent cx="1605915" cy="2143125"/>
                              <wp:effectExtent l="0" t="0" r="0" b="0"/>
                              <wp:wrapSquare wrapText="bothSides"/>
                              <wp:docPr id="37" name="Picture 37" descr="C:\Users\lhenderson\AppData\Local\Microsoft\Windows\Temporary Internet Files\Content.IE5\LXCHO48R\frozen-elsa-expressiv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henderson\AppData\Local\Microsoft\Windows\Temporary Internet Files\Content.IE5\LXCHO48R\frozen-elsa-expressive[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0856" cy="214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5938" w:rsidRPr="009D33D3" w:rsidRDefault="008D5938" w:rsidP="008D5938">
                        <w:pPr>
                          <w:spacing w:line="276" w:lineRule="auto"/>
                          <w:jc w:val="center"/>
                          <w:rPr>
                            <w:rFonts w:asciiTheme="minorHAnsi" w:hAnsiTheme="minorHAnsi"/>
                            <w:color w:val="0070C0"/>
                          </w:rPr>
                        </w:pPr>
                        <w:r w:rsidRPr="009D33D3">
                          <w:rPr>
                            <w:rFonts w:asciiTheme="minorHAnsi" w:hAnsiTheme="minorHAnsi"/>
                            <w:color w:val="0070C0"/>
                          </w:rPr>
                          <w:t>That's Not a Glacier or an Iceberg...It's Your Air Conditioner!</w:t>
                        </w:r>
                      </w:p>
                      <w:p w:rsidR="008D5938" w:rsidRPr="009D33D3" w:rsidRDefault="008D5938" w:rsidP="008D5938">
                        <w:pPr>
                          <w:spacing w:line="276" w:lineRule="auto"/>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It’s a bizarre, yet common sight. There you are in the middle of summer. The sun is beating down. Everyone is wearing shorts. And you’re outside air conditioner unit or heat pump is caked in solid ice.</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How is it possible for an air conditioner to look like an igloo, even in the warmest summer months? Needless to say, it is abnormal for ice to form on an air conditioner, and it is certainly cause for concern. Several common problems can cause air conditioner freeze-ups:</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 xml:space="preserve">•Insufficient Air Flow: Anything that restricts air flow will cause the temperature of the system’s evaporator coil to drop below freezing. Humidity in the air will collect on the coil causing ice to build-up and diminish the system’s cooling capacity. Dirty air filters; </w:t>
                        </w:r>
                        <w:proofErr w:type="gramStart"/>
                        <w:r w:rsidRPr="009D33D3">
                          <w:rPr>
                            <w:rFonts w:asciiTheme="minorHAnsi" w:hAnsiTheme="minorHAnsi"/>
                            <w:color w:val="0070C0"/>
                          </w:rPr>
                          <w:t>collapsed,</w:t>
                        </w:r>
                        <w:proofErr w:type="gramEnd"/>
                        <w:r w:rsidRPr="009D33D3">
                          <w:rPr>
                            <w:rFonts w:asciiTheme="minorHAnsi" w:hAnsiTheme="minorHAnsi"/>
                            <w:color w:val="0070C0"/>
                          </w:rPr>
                          <w:t xml:space="preserve"> obstructed and undersized ducts; damaged blower motors; dirt build-up on the evaporator coil – all can seriously impede air flow.</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•Problems With The System’s Refrigeration. Refrigerant leaks or low levels of refrigerant can cause pressure drops in the air conditioner’s evaporator coil, which will allow moisture in the air to freeze and accumulate on the coil.</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•Outdoor Temperature: Most outdoor air conditioning units do not function well in temperatures below 60 degrees F. If night-time temperatures are too low, the system will not operate properly and freeze-ups can occur.</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center"/>
                          <w:rPr>
                            <w:rFonts w:asciiTheme="minorHAnsi" w:hAnsiTheme="minorHAnsi"/>
                            <w:color w:val="0070C0"/>
                          </w:rPr>
                        </w:pPr>
                        <w:r w:rsidRPr="009D33D3">
                          <w:rPr>
                            <w:rFonts w:asciiTheme="minorHAnsi" w:hAnsiTheme="minorHAnsi"/>
                            <w:color w:val="0070C0"/>
                          </w:rPr>
                          <w:t>What to Do When Your Air Conditioner Freezes Up</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The buildup of ice and frost is a sure sign that your air conditioner is not operating properly. If you notice a decline in your system’s cooling capacity, ice build-up should be the first thing you suspect. Air conditioner freeze-ups should be addressed immediately; continued ice accumulation can cause permanent damage to your a/c unit.</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The first thing you should do once you notice your air conditioner is frozen is to turn it off and let it defrost completely. Once it has defrosted, check the airflow. Clean or replace dirty filters or remove any visible dirt or obstructions; in some cases, this could be all that is needed.</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More serious airflow and refrigeration problems require professional intervention. Schedule a Service Call with City Plumbing, Heating &amp; Electric; your service technician has all the tools necessary to troubleshoot serious air flow problems and repair refrigerant leaks.</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If your icing problem is due to drops in the outdoor air temperature, be sure to turn your air conditioner off when the mercury takes a drop. You should also consider installing a special ambient temperature control that will allow the unit to run properly in cooler temperatures.</w:t>
                        </w:r>
                      </w:p>
                      <w:p w:rsidR="008D5938" w:rsidRPr="009D33D3" w:rsidRDefault="008D5938" w:rsidP="008D5938">
                        <w:pPr>
                          <w:spacing w:line="276" w:lineRule="auto"/>
                          <w:jc w:val="both"/>
                          <w:rPr>
                            <w:rFonts w:asciiTheme="minorHAnsi" w:hAnsiTheme="minorHAnsi"/>
                            <w:color w:val="0070C0"/>
                          </w:rPr>
                        </w:pPr>
                      </w:p>
                      <w:p w:rsidR="008D59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While all HVAC equipment should be checked by a professional once a year, and an HVAC professional should always be called in to deal with major issues or repairs, you can extend the life of your HVAC system by performing an annual precision tune-up.</w:t>
                        </w:r>
                      </w:p>
                      <w:p w:rsidR="008D5938" w:rsidRPr="009D33D3" w:rsidRDefault="008D5938" w:rsidP="008D5938">
                        <w:pPr>
                          <w:spacing w:line="276" w:lineRule="auto"/>
                          <w:jc w:val="both"/>
                          <w:rPr>
                            <w:rFonts w:asciiTheme="minorHAnsi" w:hAnsiTheme="minorHAnsi"/>
                            <w:color w:val="0070C0"/>
                          </w:rPr>
                        </w:pPr>
                      </w:p>
                      <w:p w:rsidR="003B5F38" w:rsidRPr="009D33D3" w:rsidRDefault="008D5938" w:rsidP="008D5938">
                        <w:pPr>
                          <w:spacing w:line="276" w:lineRule="auto"/>
                          <w:jc w:val="both"/>
                          <w:rPr>
                            <w:rFonts w:asciiTheme="minorHAnsi" w:hAnsiTheme="minorHAnsi"/>
                            <w:color w:val="0070C0"/>
                          </w:rPr>
                        </w:pPr>
                        <w:r w:rsidRPr="009D33D3">
                          <w:rPr>
                            <w:rFonts w:asciiTheme="minorHAnsi" w:hAnsiTheme="minorHAnsi"/>
                            <w:color w:val="0070C0"/>
                          </w:rPr>
                          <w:t>And, if you are ready to install or replace your air conditioner or heater our friendly and experienced team of Specialists know air conditioning and heating systems inside and out. They’ll take the time to study your home, understand your cooling and heating requirements, show you all of your options and assist you with finding the quality home comfort system that best meets your family’s needs and budget.</w:t>
                        </w:r>
                      </w:p>
                      <w:p w:rsidR="003B5F38" w:rsidRPr="009D33D3" w:rsidRDefault="003B5F38" w:rsidP="003B5F38">
                        <w:pPr>
                          <w:spacing w:line="276" w:lineRule="auto"/>
                          <w:rPr>
                            <w:rFonts w:asciiTheme="minorHAnsi" w:hAnsiTheme="minorHAnsi"/>
                            <w:color w:val="0070C0"/>
                          </w:rPr>
                        </w:pPr>
                      </w:p>
                    </w:tc>
                  </w:tr>
                </w:tbl>
                <w:p w:rsidR="00ED25DA" w:rsidRPr="009D33D3" w:rsidRDefault="00ED25DA" w:rsidP="00C94847">
                  <w:pPr>
                    <w:spacing w:line="276" w:lineRule="auto"/>
                    <w:rPr>
                      <w:rFonts w:asciiTheme="minorHAnsi" w:hAnsiTheme="minorHAnsi"/>
                      <w:color w:val="0070C0"/>
                    </w:rPr>
                  </w:pPr>
                  <w:bookmarkStart w:id="0" w:name="_GoBack"/>
                  <w:bookmarkEnd w:id="0"/>
                </w:p>
              </w:tc>
            </w:tr>
          </w:tbl>
          <w:p w:rsidR="003B5F38" w:rsidRPr="009D33D3" w:rsidRDefault="003B5F38" w:rsidP="00C94847">
            <w:pPr>
              <w:spacing w:line="276" w:lineRule="auto"/>
              <w:rPr>
                <w:rFonts w:asciiTheme="minorHAnsi" w:hAnsiTheme="minorHAnsi"/>
                <w:color w:val="0070C0"/>
              </w:rPr>
            </w:pPr>
          </w:p>
        </w:tc>
      </w:tr>
    </w:tbl>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r w:rsidRPr="009D33D3">
        <w:rPr>
          <w:rFonts w:asciiTheme="minorHAnsi" w:hAnsiTheme="minorHAnsi"/>
          <w:color w:val="0070C0"/>
        </w:rPr>
        <w:t xml:space="preserve">If you feel you received this message in error or wish to be removed from this list, </w:t>
      </w:r>
      <w:hyperlink r:id="rId11" w:history="1">
        <w:r w:rsidRPr="009D33D3">
          <w:rPr>
            <w:rStyle w:val="Hyperlink"/>
            <w:rFonts w:asciiTheme="minorHAnsi" w:hAnsiTheme="minorHAnsi"/>
            <w:color w:val="0070C0"/>
          </w:rPr>
          <w:t>Click Here</w:t>
        </w:r>
      </w:hyperlink>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eastAsiaTheme="minorHAnsi" w:hAnsiTheme="minorHAnsi" w:cstheme="minorBid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3B5F38" w:rsidRPr="009D33D3" w:rsidRDefault="003B5F38" w:rsidP="003B5F38">
      <w:pPr>
        <w:rPr>
          <w:rFonts w:asciiTheme="minorHAnsi" w:hAnsiTheme="minorHAnsi"/>
          <w:color w:val="0070C0"/>
        </w:rPr>
      </w:pPr>
    </w:p>
    <w:p w:rsidR="00CA5F2B" w:rsidRPr="009D33D3" w:rsidRDefault="00B31A48">
      <w:pPr>
        <w:rPr>
          <w:rFonts w:asciiTheme="minorHAnsi" w:hAnsiTheme="minorHAnsi"/>
          <w:color w:val="0070C0"/>
        </w:rPr>
      </w:pPr>
    </w:p>
    <w:sectPr w:rsidR="00CA5F2B" w:rsidRPr="009D33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ijaya">
    <w:panose1 w:val="020B0604020202020204"/>
    <w:charset w:val="00"/>
    <w:family w:val="swiss"/>
    <w:pitch w:val="variable"/>
    <w:sig w:usb0="001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38"/>
    <w:rsid w:val="00047B07"/>
    <w:rsid w:val="000D7B85"/>
    <w:rsid w:val="001567DC"/>
    <w:rsid w:val="003B5D4B"/>
    <w:rsid w:val="003B5F38"/>
    <w:rsid w:val="005B1BB7"/>
    <w:rsid w:val="00680A43"/>
    <w:rsid w:val="008D5938"/>
    <w:rsid w:val="00912D40"/>
    <w:rsid w:val="00943D8A"/>
    <w:rsid w:val="009D33D3"/>
    <w:rsid w:val="009F0409"/>
    <w:rsid w:val="00B31A48"/>
    <w:rsid w:val="00CE4395"/>
    <w:rsid w:val="00D2321B"/>
    <w:rsid w:val="00ED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38"/>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5F38"/>
    <w:rPr>
      <w:color w:val="0000FF"/>
      <w:u w:val="single"/>
    </w:rPr>
  </w:style>
  <w:style w:type="table" w:styleId="TableGrid">
    <w:name w:val="Table Grid"/>
    <w:basedOn w:val="TableNormal"/>
    <w:uiPriority w:val="59"/>
    <w:rsid w:val="003B5F3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F38"/>
    <w:rPr>
      <w:rFonts w:ascii="Tahoma" w:hAnsi="Tahoma" w:cs="Tahoma"/>
      <w:sz w:val="16"/>
      <w:szCs w:val="16"/>
    </w:rPr>
  </w:style>
  <w:style w:type="character" w:customStyle="1" w:styleId="BalloonTextChar">
    <w:name w:val="Balloon Text Char"/>
    <w:basedOn w:val="DefaultParagraphFont"/>
    <w:link w:val="BalloonText"/>
    <w:uiPriority w:val="99"/>
    <w:semiHidden/>
    <w:rsid w:val="003B5F3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F38"/>
    <w:pPr>
      <w:spacing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B5F38"/>
    <w:rPr>
      <w:color w:val="0000FF"/>
      <w:u w:val="single"/>
    </w:rPr>
  </w:style>
  <w:style w:type="table" w:styleId="TableGrid">
    <w:name w:val="Table Grid"/>
    <w:basedOn w:val="TableNormal"/>
    <w:uiPriority w:val="59"/>
    <w:rsid w:val="003B5F38"/>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5F38"/>
    <w:rPr>
      <w:rFonts w:ascii="Tahoma" w:hAnsi="Tahoma" w:cs="Tahoma"/>
      <w:sz w:val="16"/>
      <w:szCs w:val="16"/>
    </w:rPr>
  </w:style>
  <w:style w:type="character" w:customStyle="1" w:styleId="BalloonTextChar">
    <w:name w:val="Balloon Text Char"/>
    <w:basedOn w:val="DefaultParagraphFont"/>
    <w:link w:val="BalloonText"/>
    <w:uiPriority w:val="99"/>
    <w:semiHidden/>
    <w:rsid w:val="003B5F3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cityplumbing@sbcglobal.net?subject=Remove%20Address"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Henderson</dc:creator>
  <cp:lastModifiedBy>Leslie Henderson</cp:lastModifiedBy>
  <cp:revision>8</cp:revision>
  <dcterms:created xsi:type="dcterms:W3CDTF">2015-06-01T15:23:00Z</dcterms:created>
  <dcterms:modified xsi:type="dcterms:W3CDTF">2015-06-01T18:59:00Z</dcterms:modified>
</cp:coreProperties>
</file>