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9933"/>
        <w:tblLayout w:type="fixed"/>
        <w:tblCellMar>
          <w:left w:w="0" w:type="dxa"/>
          <w:right w:w="0" w:type="dxa"/>
        </w:tblCellMar>
        <w:tblLook w:val="04A0" w:firstRow="1" w:lastRow="0" w:firstColumn="1" w:lastColumn="0" w:noHBand="0" w:noVBand="1"/>
      </w:tblPr>
      <w:tblGrid>
        <w:gridCol w:w="14407"/>
      </w:tblGrid>
      <w:tr w:rsidR="00277F33" w:rsidRPr="00277F33" w:rsidTr="006706C2">
        <w:trPr>
          <w:trHeight w:val="23470"/>
          <w:jc w:val="center"/>
        </w:trPr>
        <w:tc>
          <w:tcPr>
            <w:tcW w:w="14407" w:type="dxa"/>
            <w:shd w:val="clear" w:color="auto" w:fill="FF9933"/>
            <w:tcMar>
              <w:top w:w="0" w:type="dxa"/>
              <w:left w:w="108" w:type="dxa"/>
              <w:bottom w:w="0" w:type="dxa"/>
              <w:right w:w="108" w:type="dxa"/>
            </w:tcMar>
          </w:tcPr>
          <w:p w:rsidR="00EA312B" w:rsidRPr="00277F33" w:rsidRDefault="00EA312B" w:rsidP="000D50A2">
            <w:pPr>
              <w:spacing w:line="276" w:lineRule="auto"/>
              <w:jc w:val="center"/>
              <w:rPr>
                <w:rFonts w:asciiTheme="minorHAnsi" w:hAnsiTheme="minorHAnsi" w:cs="Vijaya"/>
                <w:color w:val="009900"/>
                <w:sz w:val="24"/>
                <w:szCs w:val="24"/>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277F33" w:rsidRPr="00277F33" w:rsidTr="000D50A2">
              <w:trPr>
                <w:trHeight w:val="162"/>
              </w:trPr>
              <w:tc>
                <w:tcPr>
                  <w:tcW w:w="15954" w:type="dxa"/>
                  <w:shd w:val="clear" w:color="auto" w:fill="FFFFFF" w:themeFill="background1"/>
                  <w:tcMar>
                    <w:top w:w="0" w:type="dxa"/>
                    <w:left w:w="108" w:type="dxa"/>
                    <w:bottom w:w="0" w:type="dxa"/>
                    <w:right w:w="108" w:type="dxa"/>
                  </w:tcMar>
                  <w:hideMark/>
                </w:tcPr>
                <w:p w:rsidR="00EA312B" w:rsidRPr="00277F33" w:rsidRDefault="00EA312B" w:rsidP="000D50A2">
                  <w:pPr>
                    <w:spacing w:line="276" w:lineRule="auto"/>
                    <w:jc w:val="center"/>
                    <w:rPr>
                      <w:rFonts w:asciiTheme="minorHAnsi" w:hAnsiTheme="minorHAnsi" w:cs="Vijaya"/>
                      <w:iCs/>
                      <w:color w:val="009900"/>
                      <w:sz w:val="24"/>
                      <w:szCs w:val="24"/>
                    </w:rPr>
                  </w:pPr>
                </w:p>
              </w:tc>
            </w:tr>
            <w:tr w:rsidR="00277F33" w:rsidRPr="00277F33" w:rsidTr="000D50A2">
              <w:trPr>
                <w:trHeight w:val="162"/>
              </w:trPr>
              <w:tc>
                <w:tcPr>
                  <w:tcW w:w="15954" w:type="dxa"/>
                  <w:shd w:val="clear" w:color="auto" w:fill="FFFFFF" w:themeFill="background1"/>
                  <w:tcMar>
                    <w:top w:w="0" w:type="dxa"/>
                    <w:left w:w="108" w:type="dxa"/>
                    <w:bottom w:w="0" w:type="dxa"/>
                    <w:right w:w="108" w:type="dxa"/>
                  </w:tcMar>
                </w:tcPr>
                <w:p w:rsidR="00EA312B" w:rsidRPr="00277F33" w:rsidRDefault="00EA312B" w:rsidP="000D50A2">
                  <w:pPr>
                    <w:spacing w:line="276" w:lineRule="auto"/>
                    <w:jc w:val="center"/>
                    <w:rPr>
                      <w:rFonts w:asciiTheme="minorHAnsi" w:hAnsiTheme="minorHAnsi" w:cs="Vijaya"/>
                      <w:iCs/>
                      <w:color w:val="009900"/>
                      <w:sz w:val="24"/>
                      <w:szCs w:val="24"/>
                    </w:rPr>
                  </w:pPr>
                  <w:bookmarkStart w:id="0" w:name="_GoBack"/>
                  <w:bookmarkEnd w:id="0"/>
                </w:p>
                <w:p w:rsidR="00EA312B" w:rsidRPr="00277F33" w:rsidRDefault="00EA312B" w:rsidP="000D50A2">
                  <w:pPr>
                    <w:spacing w:line="276" w:lineRule="auto"/>
                    <w:jc w:val="center"/>
                    <w:rPr>
                      <w:rFonts w:ascii="Lucida Handwriting" w:hAnsi="Lucida Handwriting" w:cs="Vijaya"/>
                      <w:iCs/>
                      <w:color w:val="009900"/>
                      <w:sz w:val="36"/>
                      <w:szCs w:val="36"/>
                    </w:rPr>
                  </w:pPr>
                  <w:r w:rsidRPr="00277F33">
                    <w:rPr>
                      <w:rFonts w:ascii="Lucida Handwriting" w:hAnsi="Lucida Handwriting" w:cs="Vijaya"/>
                      <w:iCs/>
                      <w:color w:val="009900"/>
                      <w:sz w:val="36"/>
                      <w:szCs w:val="36"/>
                    </w:rPr>
                    <w:t>City Plumbing, Heating &amp; Electric, Inc.</w:t>
                  </w:r>
                </w:p>
                <w:p w:rsidR="00EA312B" w:rsidRPr="00277F33" w:rsidRDefault="00EA312B" w:rsidP="000D50A2">
                  <w:pPr>
                    <w:spacing w:line="276" w:lineRule="auto"/>
                    <w:jc w:val="center"/>
                    <w:rPr>
                      <w:rFonts w:ascii="Lucida Handwriting" w:hAnsi="Lucida Handwriting" w:cs="Vijaya"/>
                      <w:iCs/>
                      <w:color w:val="009900"/>
                      <w:sz w:val="36"/>
                      <w:szCs w:val="36"/>
                    </w:rPr>
                  </w:pPr>
                  <w:r w:rsidRPr="00277F33">
                    <w:rPr>
                      <w:rFonts w:ascii="Lucida Handwriting" w:hAnsi="Lucida Handwriting" w:cs="Vijaya"/>
                      <w:iCs/>
                      <w:color w:val="009900"/>
                      <w:sz w:val="36"/>
                      <w:szCs w:val="36"/>
                    </w:rPr>
                    <w:t>The Best Solution For All Your Service Needs</w:t>
                  </w:r>
                </w:p>
                <w:p w:rsidR="00EA312B" w:rsidRPr="00810BCE" w:rsidRDefault="00EA312B" w:rsidP="000D50A2">
                  <w:pPr>
                    <w:spacing w:line="276" w:lineRule="auto"/>
                    <w:jc w:val="center"/>
                    <w:rPr>
                      <w:rFonts w:ascii="Lucida Handwriting" w:hAnsi="Lucida Handwriting" w:cs="Vijaya"/>
                      <w:iCs/>
                      <w:color w:val="009900"/>
                      <w:sz w:val="18"/>
                      <w:szCs w:val="18"/>
                    </w:rPr>
                  </w:pPr>
                </w:p>
                <w:p w:rsidR="00EA312B" w:rsidRPr="00194AFB" w:rsidRDefault="00EA312B" w:rsidP="000D50A2">
                  <w:pPr>
                    <w:spacing w:line="276" w:lineRule="auto"/>
                    <w:jc w:val="center"/>
                    <w:rPr>
                      <w:rFonts w:asciiTheme="minorHAnsi" w:hAnsiTheme="minorHAnsi" w:cs="Vijaya"/>
                      <w:b/>
                      <w:iCs/>
                      <w:color w:val="009900"/>
                      <w:sz w:val="24"/>
                      <w:szCs w:val="24"/>
                    </w:rPr>
                  </w:pPr>
                  <w:r w:rsidRPr="00194AFB">
                    <w:rPr>
                      <w:rFonts w:ascii="Lucida Handwriting" w:hAnsi="Lucida Handwriting" w:cs="Vijaya"/>
                      <w:b/>
                      <w:iCs/>
                      <w:color w:val="FF9900"/>
                      <w:sz w:val="36"/>
                      <w:szCs w:val="36"/>
                    </w:rPr>
                    <w:t>March 2015 Newsletter</w:t>
                  </w:r>
                </w:p>
              </w:tc>
            </w:tr>
            <w:tr w:rsidR="00277F33" w:rsidRPr="00277F33" w:rsidTr="000D50A2">
              <w:trPr>
                <w:trHeight w:val="80"/>
              </w:trPr>
              <w:tc>
                <w:tcPr>
                  <w:tcW w:w="15954" w:type="dxa"/>
                  <w:shd w:val="clear" w:color="auto" w:fill="FFFFFF" w:themeFill="background1"/>
                  <w:tcMar>
                    <w:top w:w="0" w:type="dxa"/>
                    <w:left w:w="108" w:type="dxa"/>
                    <w:bottom w:w="0" w:type="dxa"/>
                    <w:right w:w="108" w:type="dxa"/>
                  </w:tcMar>
                </w:tcPr>
                <w:p w:rsidR="00EA312B" w:rsidRPr="00277F33" w:rsidRDefault="00EA312B" w:rsidP="000D50A2">
                  <w:pPr>
                    <w:spacing w:line="276" w:lineRule="auto"/>
                    <w:rPr>
                      <w:rFonts w:asciiTheme="minorHAnsi" w:hAnsiTheme="minorHAnsi" w:cs="Vijaya"/>
                      <w:color w:val="009900"/>
                      <w:sz w:val="24"/>
                      <w:szCs w:val="24"/>
                    </w:rPr>
                  </w:pPr>
                </w:p>
              </w:tc>
            </w:tr>
          </w:tbl>
          <w:p w:rsidR="006706C2" w:rsidRDefault="006706C2" w:rsidP="006706C2">
            <w:pPr>
              <w:spacing w:line="276" w:lineRule="auto"/>
              <w:rPr>
                <w:rFonts w:asciiTheme="minorHAnsi" w:hAnsiTheme="minorHAnsi" w:cs="Vijaya"/>
                <w:color w:val="009900"/>
                <w:sz w:val="24"/>
                <w:szCs w:val="24"/>
              </w:rPr>
            </w:pPr>
          </w:p>
          <w:tbl>
            <w:tblPr>
              <w:tblW w:w="0" w:type="auto"/>
              <w:shd w:val="clear" w:color="auto" w:fill="009900"/>
              <w:tblLayout w:type="fixed"/>
              <w:tblLook w:val="01E0" w:firstRow="1" w:lastRow="1" w:firstColumn="1" w:lastColumn="1" w:noHBand="0" w:noVBand="0"/>
            </w:tblPr>
            <w:tblGrid>
              <w:gridCol w:w="8038"/>
              <w:gridCol w:w="7980"/>
            </w:tblGrid>
            <w:tr w:rsidR="00277F33" w:rsidRPr="00277F33" w:rsidTr="006706C2">
              <w:trPr>
                <w:trHeight w:val="18360"/>
              </w:trPr>
              <w:tc>
                <w:tcPr>
                  <w:tcW w:w="8038" w:type="dxa"/>
                  <w:shd w:val="clear" w:color="auto" w:fill="009900"/>
                </w:tcPr>
                <w:p w:rsidR="00EA312B" w:rsidRPr="00277F33" w:rsidRDefault="00EA312B"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6"/>
                  </w:tblGrid>
                  <w:tr w:rsidR="00277F33" w:rsidRPr="00277F33" w:rsidTr="00277F33">
                    <w:tc>
                      <w:tcPr>
                        <w:tcW w:w="7816" w:type="dxa"/>
                        <w:tcBorders>
                          <w:top w:val="single" w:sz="4" w:space="0" w:color="auto"/>
                          <w:left w:val="single" w:sz="4" w:space="0" w:color="auto"/>
                          <w:bottom w:val="single" w:sz="4" w:space="0" w:color="auto"/>
                          <w:right w:val="single" w:sz="4" w:space="0" w:color="auto"/>
                        </w:tcBorders>
                        <w:shd w:val="clear" w:color="auto" w:fill="FFFFFF" w:themeFill="background1"/>
                      </w:tcPr>
                      <w:p w:rsidR="00EA312B" w:rsidRPr="00277F33" w:rsidRDefault="00EA312B" w:rsidP="00EA312B">
                        <w:pPr>
                          <w:spacing w:line="276" w:lineRule="auto"/>
                          <w:jc w:val="both"/>
                          <w:rPr>
                            <w:rFonts w:asciiTheme="minorHAnsi" w:eastAsiaTheme="minorHAnsi" w:hAnsiTheme="minorHAnsi" w:cs="Vijaya"/>
                            <w:color w:val="009900"/>
                            <w:sz w:val="24"/>
                            <w:szCs w:val="24"/>
                          </w:rPr>
                        </w:pPr>
                      </w:p>
                      <w:p w:rsidR="00277F33" w:rsidRPr="00277F33" w:rsidRDefault="00277F33" w:rsidP="00EA312B">
                        <w:pPr>
                          <w:spacing w:line="276" w:lineRule="auto"/>
                          <w:jc w:val="both"/>
                          <w:rPr>
                            <w:rFonts w:asciiTheme="minorHAnsi" w:eastAsiaTheme="minorHAnsi" w:hAnsiTheme="minorHAnsi" w:cs="Vijaya"/>
                            <w:color w:val="009900"/>
                            <w:sz w:val="24"/>
                            <w:szCs w:val="24"/>
                          </w:rPr>
                        </w:pPr>
                        <w:r w:rsidRPr="00277F33">
                          <w:rPr>
                            <w:rFonts w:asciiTheme="minorHAnsi" w:eastAsiaTheme="minorHAnsi" w:hAnsiTheme="minorHAnsi" w:cs="Vijaya"/>
                            <w:noProof/>
                            <w:color w:val="009900"/>
                            <w:sz w:val="24"/>
                            <w:szCs w:val="24"/>
                          </w:rPr>
                          <w:drawing>
                            <wp:inline distT="0" distB="0" distL="0" distR="0" wp14:anchorId="16679A2B" wp14:editId="1F922782">
                              <wp:extent cx="4826000" cy="4641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 - 15 years.png"/>
                                      <pic:cNvPicPr/>
                                    </pic:nvPicPr>
                                    <pic:blipFill>
                                      <a:blip r:embed="rId5">
                                        <a:extLst>
                                          <a:ext uri="{28A0092B-C50C-407E-A947-70E740481C1C}">
                                            <a14:useLocalDpi xmlns:a14="http://schemas.microsoft.com/office/drawing/2010/main" val="0"/>
                                          </a:ext>
                                        </a:extLst>
                                      </a:blip>
                                      <a:stretch>
                                        <a:fillRect/>
                                      </a:stretch>
                                    </pic:blipFill>
                                    <pic:spPr>
                                      <a:xfrm>
                                        <a:off x="0" y="0"/>
                                        <a:ext cx="4826000" cy="4641215"/>
                                      </a:xfrm>
                                      <a:prstGeom prst="rect">
                                        <a:avLst/>
                                      </a:prstGeom>
                                    </pic:spPr>
                                  </pic:pic>
                                </a:graphicData>
                              </a:graphic>
                            </wp:inline>
                          </w:drawing>
                        </w:r>
                      </w:p>
                      <w:p w:rsidR="00277F33" w:rsidRPr="00166C9E" w:rsidRDefault="00277F33" w:rsidP="00277F33">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FIFTEEN YEARS OF SERVICE!</w:t>
                        </w:r>
                      </w:p>
                      <w:p w:rsidR="00277F33" w:rsidRPr="00166C9E" w:rsidRDefault="00277F33" w:rsidP="00277F33">
                        <w:pPr>
                          <w:spacing w:line="276" w:lineRule="auto"/>
                          <w:jc w:val="center"/>
                          <w:rPr>
                            <w:rFonts w:asciiTheme="minorHAnsi" w:eastAsiaTheme="minorHAnsi" w:hAnsiTheme="minorHAnsi" w:cs="Vijaya"/>
                            <w:b/>
                            <w:color w:val="009900"/>
                            <w:sz w:val="24"/>
                            <w:szCs w:val="24"/>
                          </w:rPr>
                        </w:pPr>
                      </w:p>
                      <w:p w:rsidR="00166C9E" w:rsidRDefault="00277F33" w:rsidP="00EA312B">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Rick </w:t>
                        </w:r>
                        <w:proofErr w:type="spellStart"/>
                        <w:r w:rsidRPr="00166C9E">
                          <w:rPr>
                            <w:rFonts w:asciiTheme="minorHAnsi" w:eastAsiaTheme="minorHAnsi" w:hAnsiTheme="minorHAnsi" w:cs="Vijaya"/>
                            <w:b/>
                            <w:color w:val="009900"/>
                            <w:sz w:val="24"/>
                            <w:szCs w:val="24"/>
                          </w:rPr>
                          <w:t>Bonte</w:t>
                        </w:r>
                        <w:proofErr w:type="spellEnd"/>
                        <w:r w:rsidRPr="00166C9E">
                          <w:rPr>
                            <w:rFonts w:asciiTheme="minorHAnsi" w:eastAsiaTheme="minorHAnsi" w:hAnsiTheme="minorHAnsi" w:cs="Vijaya"/>
                            <w:b/>
                            <w:color w:val="009900"/>
                            <w:sz w:val="24"/>
                            <w:szCs w:val="24"/>
                          </w:rPr>
                          <w:t xml:space="preserve"> and his wife, Dixie, moved to Arkansas in 1999 from Iowa where they owned a plumbing and heating &amp; air business since 1980. Rick began working at City Plumbing, Heating &amp; Electric January 31, 2000 and became an owner January 1, 2005. He currently holds a Master Plumber's license and is an HVACR Class A Licensed Contractor. </w:t>
                        </w:r>
                      </w:p>
                      <w:p w:rsidR="00166C9E" w:rsidRDefault="00166C9E" w:rsidP="00EA312B">
                        <w:pPr>
                          <w:spacing w:line="276" w:lineRule="auto"/>
                          <w:jc w:val="both"/>
                          <w:rPr>
                            <w:rFonts w:asciiTheme="minorHAnsi" w:eastAsiaTheme="minorHAnsi" w:hAnsiTheme="minorHAnsi" w:cs="Vijaya"/>
                            <w:b/>
                            <w:color w:val="009900"/>
                            <w:sz w:val="24"/>
                            <w:szCs w:val="24"/>
                          </w:rPr>
                        </w:pPr>
                      </w:p>
                      <w:p w:rsidR="00EA312B" w:rsidRPr="00166C9E" w:rsidRDefault="00277F33" w:rsidP="00194AFB">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Congrats on 15 years, Rick!</w:t>
                        </w:r>
                      </w:p>
                      <w:p w:rsidR="00EA312B" w:rsidRPr="00277F33" w:rsidRDefault="00EA312B" w:rsidP="00EA312B">
                        <w:pPr>
                          <w:spacing w:line="276" w:lineRule="auto"/>
                          <w:jc w:val="both"/>
                          <w:rPr>
                            <w:rFonts w:asciiTheme="minorHAnsi" w:eastAsia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314476" w:rsidRDefault="0031447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07"/>
                  </w:tblGrid>
                  <w:tr w:rsidR="00D62446" w:rsidTr="00D62446">
                    <w:tc>
                      <w:tcPr>
                        <w:tcW w:w="7807" w:type="dxa"/>
                        <w:shd w:val="clear" w:color="auto" w:fill="FFFFFF" w:themeFill="background1"/>
                      </w:tcPr>
                      <w:p w:rsidR="00D62446" w:rsidRDefault="00D62446" w:rsidP="000D50A2">
                        <w:pPr>
                          <w:spacing w:line="276" w:lineRule="auto"/>
                          <w:rPr>
                            <w:rFonts w:asciiTheme="minorHAnsi" w:hAnsiTheme="minorHAnsi" w:cs="Vijaya"/>
                            <w:color w:val="009900"/>
                            <w:sz w:val="24"/>
                            <w:szCs w:val="24"/>
                          </w:rPr>
                        </w:pPr>
                      </w:p>
                      <w:p w:rsidR="00AA03A8" w:rsidRDefault="00AA03A8" w:rsidP="00D62446">
                        <w:pPr>
                          <w:spacing w:line="276" w:lineRule="auto"/>
                          <w:jc w:val="center"/>
                          <w:rPr>
                            <w:rFonts w:asciiTheme="minorHAnsi" w:hAnsiTheme="minorHAnsi" w:cs="Vijaya"/>
                            <w:b/>
                            <w:color w:val="009900"/>
                            <w:sz w:val="24"/>
                            <w:szCs w:val="24"/>
                          </w:rPr>
                        </w:pPr>
                        <w:r>
                          <w:rPr>
                            <w:rFonts w:asciiTheme="minorHAnsi" w:hAnsiTheme="minorHAnsi" w:cs="Vijaya"/>
                            <w:b/>
                            <w:noProof/>
                            <w:color w:val="009900"/>
                            <w:sz w:val="24"/>
                            <w:szCs w:val="24"/>
                          </w:rPr>
                          <w:drawing>
                            <wp:inline distT="0" distB="0" distL="0" distR="0">
                              <wp:extent cx="2914650" cy="61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bio_logo.jpg"/>
                                      <pic:cNvPicPr/>
                                    </pic:nvPicPr>
                                    <pic:blipFill>
                                      <a:blip r:embed="rId6">
                                        <a:extLst>
                                          <a:ext uri="{28A0092B-C50C-407E-A947-70E740481C1C}">
                                            <a14:useLocalDpi xmlns:a14="http://schemas.microsoft.com/office/drawing/2010/main" val="0"/>
                                          </a:ext>
                                        </a:extLst>
                                      </a:blip>
                                      <a:stretch>
                                        <a:fillRect/>
                                      </a:stretch>
                                    </pic:blipFill>
                                    <pic:spPr>
                                      <a:xfrm>
                                        <a:off x="0" y="0"/>
                                        <a:ext cx="2914650" cy="619125"/>
                                      </a:xfrm>
                                      <a:prstGeom prst="rect">
                                        <a:avLst/>
                                      </a:prstGeom>
                                    </pic:spPr>
                                  </pic:pic>
                                </a:graphicData>
                              </a:graphic>
                            </wp:inline>
                          </w:drawing>
                        </w:r>
                      </w:p>
                      <w:p w:rsidR="00D62446" w:rsidRDefault="00D62446" w:rsidP="00D62446">
                        <w:pPr>
                          <w:spacing w:line="276" w:lineRule="auto"/>
                          <w:jc w:val="center"/>
                          <w:rPr>
                            <w:rFonts w:asciiTheme="minorHAnsi" w:hAnsiTheme="minorHAnsi" w:cs="Vijaya"/>
                            <w:b/>
                            <w:color w:val="009900"/>
                            <w:sz w:val="24"/>
                            <w:szCs w:val="24"/>
                          </w:rPr>
                        </w:pPr>
                        <w:r w:rsidRPr="00D62446">
                          <w:rPr>
                            <w:rFonts w:asciiTheme="minorHAnsi" w:hAnsiTheme="minorHAnsi" w:cs="Vijaya"/>
                            <w:b/>
                            <w:color w:val="009900"/>
                            <w:sz w:val="24"/>
                            <w:szCs w:val="24"/>
                          </w:rPr>
                          <w:t>What is the number one reason people call their plumber?</w:t>
                        </w:r>
                      </w:p>
                      <w:p w:rsidR="00D62446" w:rsidRPr="00D62446" w:rsidRDefault="00D62446" w:rsidP="00D62446">
                        <w:pPr>
                          <w:spacing w:line="276" w:lineRule="auto"/>
                          <w:jc w:val="center"/>
                          <w:rPr>
                            <w:rFonts w:asciiTheme="minorHAnsi" w:hAnsiTheme="minorHAnsi" w:cs="Vijaya"/>
                            <w:b/>
                            <w:color w:val="009900"/>
                            <w:sz w:val="24"/>
                            <w:szCs w:val="24"/>
                          </w:rPr>
                        </w:pPr>
                        <w:r w:rsidRPr="00D62446">
                          <w:rPr>
                            <w:rFonts w:asciiTheme="minorHAnsi" w:hAnsiTheme="minorHAnsi" w:cs="Vijaya"/>
                            <w:b/>
                            <w:color w:val="009900"/>
                            <w:sz w:val="24"/>
                            <w:szCs w:val="24"/>
                          </w:rPr>
                          <w:t xml:space="preserve">Nasty, clogged drains!  Now you can kiss those nasty, expensive drain clogs - that never come at a convenient time - goodbye with the power of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What is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It is the most advanced microbial drain, septic, and grease trap treatment available. It is comprised of naturally occurring strains of live, vegetative bacterial cultures with an exceptional appetite for organic matter.</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It is FAST ACTING and begins working immediately when introduced in a drain line or collection system. These friendly bacterial cultures do not require a wake up period as with other microbial products.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It is easy to use and a simple pour and go. No pre-mixing, the new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container has a built in measurer.  It can be used to add the correct amount of treatment to the drain line or collection system.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Two ounces of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per drain each a month gives adequate monthly protection. </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 </w:t>
                        </w: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eliminates Emergency call backs. It continues to work long after the service call. The Hungry Bacteria continue to feed on the organic residue left in the drain line, grease trap, and septic tank long after the technician leaves. </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w:t>
                        </w:r>
                        <w:r w:rsidRPr="00D62446">
                          <w:rPr>
                            <w:rFonts w:asciiTheme="minorHAnsi" w:hAnsiTheme="minorHAnsi" w:cs="Vijaya"/>
                            <w:b/>
                            <w:color w:val="009900"/>
                            <w:sz w:val="24"/>
                            <w:szCs w:val="24"/>
                          </w:rPr>
                          <w:t xml:space="preserve">We now also stock Septic Smart.  It is designed to use the entire bottle once every six months and immediately after tank pumping.  </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 xml:space="preserve">Both </w:t>
                        </w:r>
                        <w:proofErr w:type="spellStart"/>
                        <w:r w:rsidRPr="00D62446">
                          <w:rPr>
                            <w:rFonts w:asciiTheme="minorHAnsi" w:hAnsiTheme="minorHAnsi" w:cs="Vijaya"/>
                            <w:b/>
                            <w:color w:val="009900"/>
                            <w:sz w:val="24"/>
                            <w:szCs w:val="24"/>
                          </w:rPr>
                          <w:t>BioSmart</w:t>
                        </w:r>
                        <w:proofErr w:type="spellEnd"/>
                        <w:r w:rsidRPr="00D62446">
                          <w:rPr>
                            <w:rFonts w:asciiTheme="minorHAnsi" w:hAnsiTheme="minorHAnsi" w:cs="Vijaya"/>
                            <w:b/>
                            <w:color w:val="009900"/>
                            <w:sz w:val="24"/>
                            <w:szCs w:val="24"/>
                          </w:rPr>
                          <w:t xml:space="preserve"> and Septic Smart have received the EPA LETTER OF RECOGNITION. They have met the EPA’s </w:t>
                        </w:r>
                        <w:proofErr w:type="spellStart"/>
                        <w:r w:rsidRPr="00D62446">
                          <w:rPr>
                            <w:rFonts w:asciiTheme="minorHAnsi" w:hAnsiTheme="minorHAnsi" w:cs="Vijaya"/>
                            <w:b/>
                            <w:color w:val="009900"/>
                            <w:sz w:val="24"/>
                            <w:szCs w:val="24"/>
                          </w:rPr>
                          <w:t>DfE</w:t>
                        </w:r>
                        <w:proofErr w:type="spellEnd"/>
                        <w:r w:rsidRPr="00D62446">
                          <w:rPr>
                            <w:rFonts w:asciiTheme="minorHAnsi" w:hAnsiTheme="minorHAnsi" w:cs="Vijaya"/>
                            <w:b/>
                            <w:color w:val="009900"/>
                            <w:sz w:val="24"/>
                            <w:szCs w:val="24"/>
                          </w:rPr>
                          <w:t xml:space="preserve"> challenge for biological drain line and septic system products by demonstrating a more positive human health and environmental profile.</w:t>
                        </w:r>
                      </w:p>
                      <w:p w:rsidR="00FA5324" w:rsidRDefault="00FA5324" w:rsidP="00D62446">
                        <w:pPr>
                          <w:spacing w:line="276" w:lineRule="auto"/>
                          <w:jc w:val="both"/>
                          <w:rPr>
                            <w:rFonts w:asciiTheme="minorHAnsi" w:hAnsiTheme="minorHAnsi" w:cs="Vijaya"/>
                            <w:b/>
                            <w:color w:val="009900"/>
                            <w:sz w:val="24"/>
                            <w:szCs w:val="24"/>
                          </w:rPr>
                        </w:pPr>
                      </w:p>
                      <w:p w:rsidR="00FA5324" w:rsidRDefault="00FA5324" w:rsidP="00D62446">
                        <w:pPr>
                          <w:spacing w:line="276" w:lineRule="auto"/>
                          <w:jc w:val="both"/>
                          <w:rPr>
                            <w:rFonts w:asciiTheme="minorHAnsi" w:hAnsiTheme="minorHAnsi" w:cs="Vijaya"/>
                            <w:color w:val="009900"/>
                            <w:sz w:val="24"/>
                            <w:szCs w:val="24"/>
                          </w:rPr>
                        </w:pPr>
                        <w:proofErr w:type="spellStart"/>
                        <w:r>
                          <w:rPr>
                            <w:rFonts w:asciiTheme="minorHAnsi" w:hAnsiTheme="minorHAnsi" w:cs="Vijaya"/>
                            <w:b/>
                            <w:color w:val="009900"/>
                            <w:sz w:val="24"/>
                            <w:szCs w:val="24"/>
                          </w:rPr>
                          <w:t>BioSmart</w:t>
                        </w:r>
                        <w:proofErr w:type="spellEnd"/>
                        <w:r>
                          <w:rPr>
                            <w:rFonts w:asciiTheme="minorHAnsi" w:hAnsiTheme="minorHAnsi" w:cs="Vijaya"/>
                            <w:b/>
                            <w:color w:val="009900"/>
                            <w:sz w:val="24"/>
                            <w:szCs w:val="24"/>
                          </w:rPr>
                          <w:t xml:space="preserve"> will not take care of a tree root problem – if you have tree roots you will have to call a plumber to unclog the line and dig up and fix bad spot in the sewer line.  </w:t>
                        </w:r>
                      </w:p>
                      <w:p w:rsidR="00D62446" w:rsidRDefault="00D62446" w:rsidP="000D50A2">
                        <w:pPr>
                          <w:spacing w:line="276" w:lineRule="auto"/>
                          <w:rPr>
                            <w:rFonts w:asciiTheme="minorHAnsi" w:hAnsiTheme="minorHAnsi" w:cs="Vijaya"/>
                            <w:color w:val="009900"/>
                            <w:sz w:val="24"/>
                            <w:szCs w:val="24"/>
                          </w:rPr>
                        </w:pPr>
                      </w:p>
                    </w:tc>
                  </w:tr>
                </w:tbl>
                <w:p w:rsidR="006706C2" w:rsidRDefault="00AA03A8" w:rsidP="000D50A2">
                  <w:pPr>
                    <w:spacing w:line="276" w:lineRule="auto"/>
                    <w:rPr>
                      <w:rFonts w:asciiTheme="minorHAnsi" w:hAnsiTheme="minorHAnsi" w:cs="Vijaya"/>
                      <w:color w:val="009900"/>
                      <w:sz w:val="24"/>
                      <w:szCs w:val="24"/>
                    </w:rPr>
                  </w:pPr>
                  <w:r>
                    <w:rPr>
                      <w:rFonts w:asciiTheme="minorHAnsi" w:hAnsiTheme="minorHAnsi" w:cs="Vijaya"/>
                      <w:color w:val="009900"/>
                      <w:sz w:val="24"/>
                      <w:szCs w:val="24"/>
                    </w:rPr>
                    <w:t>.</w:t>
                  </w:r>
                </w:p>
                <w:p w:rsidR="00D62446" w:rsidRDefault="00D6244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07"/>
                  </w:tblGrid>
                  <w:tr w:rsidR="00AA03A8" w:rsidTr="00AA03A8">
                    <w:tc>
                      <w:tcPr>
                        <w:tcW w:w="7807" w:type="dxa"/>
                        <w:shd w:val="clear" w:color="auto" w:fill="FFFFFF" w:themeFill="background1"/>
                      </w:tcPr>
                      <w:p w:rsidR="00AA03A8" w:rsidRDefault="00AA03A8" w:rsidP="000D50A2">
                        <w:pPr>
                          <w:spacing w:line="276" w:lineRule="auto"/>
                          <w:rPr>
                            <w:rFonts w:asciiTheme="minorHAnsi" w:hAnsiTheme="minorHAnsi" w:cs="Vijaya"/>
                            <w:color w:val="009900"/>
                            <w:sz w:val="24"/>
                            <w:szCs w:val="24"/>
                          </w:rPr>
                        </w:pPr>
                      </w:p>
                      <w:p w:rsidR="00AA03A8" w:rsidRPr="000063F7" w:rsidRDefault="00AA03A8" w:rsidP="00AA03A8">
                        <w:pPr>
                          <w:spacing w:line="276" w:lineRule="auto"/>
                          <w:jc w:val="center"/>
                          <w:rPr>
                            <w:rFonts w:asciiTheme="minorHAnsi" w:hAnsiTheme="minorHAnsi" w:cs="Vijaya"/>
                            <w:b/>
                            <w:color w:val="009900"/>
                            <w:sz w:val="24"/>
                            <w:szCs w:val="24"/>
                          </w:rPr>
                        </w:pPr>
                        <w:r>
                          <w:rPr>
                            <w:rFonts w:asciiTheme="minorHAnsi" w:hAnsiTheme="minorHAnsi" w:cs="Vijaya"/>
                            <w:b/>
                            <w:noProof/>
                            <w:color w:val="FF9900"/>
                            <w:sz w:val="24"/>
                            <w:szCs w:val="24"/>
                          </w:rPr>
                          <w:drawing>
                            <wp:anchor distT="0" distB="0" distL="114300" distR="114300" simplePos="0" relativeHeight="251668480" behindDoc="0" locked="0" layoutInCell="1" allowOverlap="1" wp14:anchorId="1387FD9F" wp14:editId="63197269">
                              <wp:simplePos x="0" y="0"/>
                              <wp:positionH relativeFrom="column">
                                <wp:align>right</wp:align>
                              </wp:positionH>
                              <wp:positionV relativeFrom="paragraph">
                                <wp:posOffset>-2799715</wp:posOffset>
                              </wp:positionV>
                              <wp:extent cx="1276350" cy="17272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ee_clipart_holiday_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727528"/>
                                      </a:xfrm>
                                      <a:prstGeom prst="rect">
                                        <a:avLst/>
                                      </a:prstGeom>
                                    </pic:spPr>
                                  </pic:pic>
                                </a:graphicData>
                              </a:graphic>
                              <wp14:sizeRelH relativeFrom="page">
                                <wp14:pctWidth>0</wp14:pctWidth>
                              </wp14:sizeRelH>
                              <wp14:sizeRelV relativeFrom="page">
                                <wp14:pctHeight>0</wp14:pctHeight>
                              </wp14:sizeRelV>
                            </wp:anchor>
                          </w:drawing>
                        </w:r>
                        <w:r w:rsidRPr="000063F7">
                          <w:rPr>
                            <w:rFonts w:asciiTheme="minorHAnsi" w:hAnsiTheme="minorHAnsi" w:cs="Vijaya"/>
                            <w:b/>
                            <w:color w:val="009900"/>
                            <w:sz w:val="24"/>
                            <w:szCs w:val="24"/>
                          </w:rPr>
                          <w:t>HOW IRISH ARE YOU??</w:t>
                        </w:r>
                      </w:p>
                      <w:p w:rsidR="00AA03A8" w:rsidRPr="000063F7" w:rsidRDefault="00AA03A8" w:rsidP="00AA03A8">
                        <w:pPr>
                          <w:spacing w:line="276" w:lineRule="auto"/>
                          <w:jc w:val="center"/>
                          <w:rPr>
                            <w:rFonts w:asciiTheme="minorHAnsi" w:hAnsiTheme="minorHAnsi" w:cs="Vijaya"/>
                            <w:b/>
                            <w:color w:val="FF9900"/>
                            <w:sz w:val="24"/>
                            <w:szCs w:val="24"/>
                          </w:rPr>
                        </w:pPr>
                        <w:r w:rsidRPr="000063F7">
                          <w:rPr>
                            <w:rFonts w:asciiTheme="minorHAnsi" w:hAnsiTheme="minorHAnsi" w:cs="Vijaya"/>
                            <w:b/>
                            <w:color w:val="FF9900"/>
                            <w:sz w:val="24"/>
                            <w:szCs w:val="24"/>
                          </w:rPr>
                          <w:t>FUN ST. PATRICK’S TRIVIA GAME</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national symbol of Ireland and is a registered trademark of the country?</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Shamrock</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 xml:space="preserve">88% of Irish citizens are of what religion? </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Roman Catholic. They have one of the highest rates of church attendance in the western world.</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ancestral language of Irish people?</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 xml:space="preserve">Irish Gaelic </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Many Irish surnames start with _________.</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Mac or O, which means respectively “son of …” And “grandson of…”</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animal does not exist in Ireland?</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Snake</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story chara</w:t>
                        </w:r>
                        <w:r>
                          <w:rPr>
                            <w:rFonts w:asciiTheme="minorHAnsi" w:hAnsiTheme="minorHAnsi" w:cs="Vijaya"/>
                            <w:b/>
                            <w:color w:val="009900"/>
                            <w:sz w:val="24"/>
                            <w:szCs w:val="24"/>
                          </w:rPr>
                          <w:t>cter was created by Bram Stoker</w:t>
                        </w:r>
                        <w:r w:rsidRPr="000063F7">
                          <w:rPr>
                            <w:rFonts w:asciiTheme="minorHAnsi" w:hAnsiTheme="minorHAnsi" w:cs="Vijaya"/>
                            <w:b/>
                            <w:color w:val="009900"/>
                            <w:sz w:val="24"/>
                            <w:szCs w:val="24"/>
                          </w:rPr>
                          <w:t xml:space="preserve">, from Dublin and based on the Irish legend of </w:t>
                        </w:r>
                        <w:proofErr w:type="spellStart"/>
                        <w:r w:rsidRPr="000063F7">
                          <w:rPr>
                            <w:rFonts w:asciiTheme="minorHAnsi" w:hAnsiTheme="minorHAnsi" w:cs="Vijaya"/>
                            <w:b/>
                            <w:color w:val="009900"/>
                            <w:sz w:val="24"/>
                            <w:szCs w:val="24"/>
                          </w:rPr>
                          <w:t>Abhartach</w:t>
                        </w:r>
                        <w:proofErr w:type="spellEnd"/>
                        <w:r w:rsidRPr="000063F7">
                          <w:rPr>
                            <w:rFonts w:asciiTheme="minorHAnsi" w:hAnsiTheme="minorHAnsi" w:cs="Vijaya"/>
                            <w:b/>
                            <w:color w:val="009900"/>
                            <w:sz w:val="24"/>
                            <w:szCs w:val="24"/>
                          </w:rPr>
                          <w:t>?</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Count Dracula</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staple food of Ireland since the early 17th century?</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Potato</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is the capital of Ireland and is home to more than one quarter of the total population?</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Dublin</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monetary unit is used in Ireland?</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Euro</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At the Olympics, what is Ireland’s most successful sport?</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Boxing</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What three colors are found on Ireland’s flag?</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Green, white, and orange</w:t>
                        </w:r>
                      </w:p>
                      <w:p w:rsidR="00AA03A8"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 xml:space="preserve">One of the most popular radio shows in rural Ireland is still the daily </w:t>
                        </w:r>
                        <w:r>
                          <w:rPr>
                            <w:rFonts w:asciiTheme="minorHAnsi" w:hAnsiTheme="minorHAnsi" w:cs="Vijaya"/>
                            <w:b/>
                            <w:color w:val="009900"/>
                            <w:sz w:val="24"/>
                            <w:szCs w:val="24"/>
                          </w:rPr>
                          <w:t>broadcast of local ________</w:t>
                        </w:r>
                        <w:r w:rsidRPr="000063F7">
                          <w:rPr>
                            <w:rFonts w:asciiTheme="minorHAnsi" w:hAnsiTheme="minorHAnsi" w:cs="Vijaya"/>
                            <w:b/>
                            <w:color w:val="009900"/>
                            <w:sz w:val="24"/>
                            <w:szCs w:val="24"/>
                          </w:rPr>
                          <w:t>__.</w:t>
                        </w:r>
                      </w:p>
                      <w:p w:rsidR="00AA03A8" w:rsidRPr="000063F7" w:rsidRDefault="00AA03A8" w:rsidP="00AA03A8">
                        <w:pPr>
                          <w:spacing w:line="276" w:lineRule="auto"/>
                          <w:jc w:val="both"/>
                          <w:rPr>
                            <w:rFonts w:asciiTheme="minorHAnsi" w:hAnsiTheme="minorHAnsi" w:cs="Vijaya"/>
                            <w:b/>
                            <w:color w:val="FF9900"/>
                            <w:sz w:val="24"/>
                            <w:szCs w:val="24"/>
                          </w:rPr>
                        </w:pPr>
                        <w:r w:rsidRPr="000063F7">
                          <w:rPr>
                            <w:rFonts w:asciiTheme="minorHAnsi" w:hAnsiTheme="minorHAnsi" w:cs="Vijaya"/>
                            <w:b/>
                            <w:color w:val="FF9900"/>
                            <w:sz w:val="24"/>
                            <w:szCs w:val="24"/>
                          </w:rPr>
                          <w:t>Obituaries</w:t>
                        </w:r>
                      </w:p>
                      <w:p w:rsidR="00AA03A8" w:rsidRPr="000063F7" w:rsidRDefault="00AA03A8" w:rsidP="00AA03A8">
                        <w:pPr>
                          <w:spacing w:line="276" w:lineRule="auto"/>
                          <w:jc w:val="both"/>
                          <w:rPr>
                            <w:rFonts w:asciiTheme="minorHAnsi" w:hAnsiTheme="minorHAnsi" w:cs="Vijaya"/>
                            <w:b/>
                            <w:color w:val="009900"/>
                            <w:sz w:val="24"/>
                            <w:szCs w:val="24"/>
                          </w:rPr>
                        </w:pPr>
                      </w:p>
                      <w:p w:rsidR="00AA03A8" w:rsidRPr="000063F7" w:rsidRDefault="00AA03A8" w:rsidP="00AA03A8">
                        <w:pPr>
                          <w:spacing w:line="276" w:lineRule="auto"/>
                          <w:jc w:val="both"/>
                          <w:rPr>
                            <w:rFonts w:asciiTheme="minorHAnsi" w:hAnsiTheme="minorHAnsi" w:cs="Vijaya"/>
                            <w:b/>
                            <w:color w:val="009900"/>
                            <w:sz w:val="24"/>
                            <w:szCs w:val="24"/>
                          </w:rPr>
                        </w:pPr>
                        <w:r w:rsidRPr="000063F7">
                          <w:rPr>
                            <w:rFonts w:asciiTheme="minorHAnsi" w:hAnsiTheme="minorHAnsi" w:cs="Vijaya"/>
                            <w:b/>
                            <w:color w:val="009900"/>
                            <w:sz w:val="24"/>
                            <w:szCs w:val="24"/>
                          </w:rPr>
                          <w:t>Ireland’s most famous musical export is _______.</w:t>
                        </w:r>
                      </w:p>
                      <w:p w:rsidR="00AA03A8" w:rsidRDefault="00AA03A8" w:rsidP="00AA03A8">
                        <w:pPr>
                          <w:spacing w:line="276" w:lineRule="auto"/>
                          <w:rPr>
                            <w:rFonts w:asciiTheme="minorHAnsi" w:hAnsiTheme="minorHAnsi" w:cs="Vijaya"/>
                            <w:color w:val="009900"/>
                            <w:sz w:val="24"/>
                            <w:szCs w:val="24"/>
                          </w:rPr>
                        </w:pPr>
                        <w:r w:rsidRPr="000063F7">
                          <w:rPr>
                            <w:rFonts w:asciiTheme="minorHAnsi" w:hAnsiTheme="minorHAnsi" w:cs="Vijaya"/>
                            <w:b/>
                            <w:color w:val="FF9900"/>
                            <w:sz w:val="24"/>
                            <w:szCs w:val="24"/>
                          </w:rPr>
                          <w:t>U2</w:t>
                        </w:r>
                      </w:p>
                      <w:p w:rsidR="00AA03A8" w:rsidRDefault="00AA03A8" w:rsidP="000D50A2">
                        <w:pPr>
                          <w:spacing w:line="276" w:lineRule="auto"/>
                          <w:rPr>
                            <w:rFonts w:asciiTheme="minorHAnsi" w:hAnsiTheme="minorHAnsi" w:cs="Vijaya"/>
                            <w:color w:val="009900"/>
                            <w:sz w:val="24"/>
                            <w:szCs w:val="24"/>
                          </w:rPr>
                        </w:pPr>
                      </w:p>
                      <w:p w:rsidR="00AA03A8" w:rsidRDefault="00AA03A8" w:rsidP="000D50A2">
                        <w:pPr>
                          <w:spacing w:line="276" w:lineRule="auto"/>
                          <w:rPr>
                            <w:rFonts w:asciiTheme="minorHAnsi" w:hAnsiTheme="minorHAnsi" w:cs="Vijaya"/>
                            <w:color w:val="009900"/>
                            <w:sz w:val="24"/>
                            <w:szCs w:val="24"/>
                          </w:rPr>
                        </w:pPr>
                      </w:p>
                    </w:tc>
                  </w:tr>
                </w:tbl>
                <w:p w:rsidR="00AA03A8" w:rsidRDefault="00AA03A8" w:rsidP="000D50A2">
                  <w:pPr>
                    <w:spacing w:line="276" w:lineRule="auto"/>
                    <w:rPr>
                      <w:rFonts w:asciiTheme="minorHAnsi" w:hAnsiTheme="minorHAnsi" w:cs="Vijaya"/>
                      <w:color w:val="009900"/>
                      <w:sz w:val="24"/>
                      <w:szCs w:val="24"/>
                    </w:rPr>
                  </w:pPr>
                </w:p>
                <w:p w:rsidR="00FA5324" w:rsidRDefault="00FA5324" w:rsidP="000D50A2">
                  <w:pPr>
                    <w:spacing w:line="276" w:lineRule="auto"/>
                    <w:rPr>
                      <w:rFonts w:asciiTheme="minorHAnsi" w:hAnsiTheme="minorHAnsi" w:cs="Vijaya"/>
                      <w:color w:val="009900"/>
                      <w:sz w:val="24"/>
                      <w:szCs w:val="24"/>
                    </w:rPr>
                  </w:pPr>
                </w:p>
                <w:p w:rsidR="00AA03A8" w:rsidRDefault="001211B4" w:rsidP="001211B4">
                  <w:pPr>
                    <w:spacing w:line="276" w:lineRule="auto"/>
                    <w:jc w:val="center"/>
                    <w:rPr>
                      <w:rFonts w:asciiTheme="minorHAnsi" w:hAnsiTheme="minorHAnsi" w:cs="Vijaya"/>
                      <w:color w:val="009900"/>
                      <w:sz w:val="24"/>
                      <w:szCs w:val="24"/>
                    </w:rPr>
                  </w:pPr>
                  <w:r w:rsidRPr="00BA7916">
                    <w:rPr>
                      <w:rFonts w:asciiTheme="minorHAnsi" w:hAnsiTheme="minorHAnsi" w:cs="Arial"/>
                      <w:iCs/>
                      <w:noProof/>
                      <w:color w:val="009900"/>
                      <w:sz w:val="20"/>
                      <w:szCs w:val="20"/>
                    </w:rPr>
                    <w:drawing>
                      <wp:inline distT="0" distB="0" distL="0" distR="0" wp14:anchorId="014E42CD" wp14:editId="326561E7">
                        <wp:extent cx="4536825" cy="762000"/>
                        <wp:effectExtent l="0" t="0" r="0" b="0"/>
                        <wp:docPr id="22" name="Picture 22" descr="C:\Users\lhenderson\AppData\Local\Microsoft\Windows\Temporary Internet Files\Content.IE5\7BEW94L9\MC900355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7BEW94L9\MC90035510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764708"/>
                                </a:xfrm>
                                <a:prstGeom prst="rect">
                                  <a:avLst/>
                                </a:prstGeom>
                                <a:noFill/>
                                <a:ln>
                                  <a:noFill/>
                                </a:ln>
                              </pic:spPr>
                            </pic:pic>
                          </a:graphicData>
                        </a:graphic>
                      </wp:inline>
                    </w:drawing>
                  </w:r>
                </w:p>
                <w:p w:rsidR="00AA03A8" w:rsidRDefault="00AA03A8"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tc>
              <w:tc>
                <w:tcPr>
                  <w:tcW w:w="7980" w:type="dxa"/>
                  <w:shd w:val="clear" w:color="auto" w:fill="009900"/>
                </w:tcPr>
                <w:p w:rsidR="00EA312B" w:rsidRPr="00277F33" w:rsidRDefault="00EA312B" w:rsidP="000D50A2">
                  <w:pPr>
                    <w:spacing w:line="276" w:lineRule="auto"/>
                    <w:rPr>
                      <w:rFonts w:asciiTheme="minorHAnsi" w:hAnsiTheme="minorHAnsi" w:cs="Vijaya"/>
                      <w:color w:val="009900"/>
                      <w:sz w:val="24"/>
                      <w:szCs w:val="24"/>
                    </w:rPr>
                  </w:pPr>
                </w:p>
                <w:tbl>
                  <w:tblPr>
                    <w:tblW w:w="7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20"/>
                  </w:tblGrid>
                  <w:tr w:rsidR="00277F33" w:rsidRPr="00277F33" w:rsidTr="00166C9E">
                    <w:tc>
                      <w:tcPr>
                        <w:tcW w:w="7720" w:type="dxa"/>
                        <w:tcBorders>
                          <w:top w:val="single" w:sz="4" w:space="0" w:color="auto"/>
                          <w:left w:val="single" w:sz="4" w:space="0" w:color="auto"/>
                          <w:bottom w:val="single" w:sz="4" w:space="0" w:color="auto"/>
                          <w:right w:val="single" w:sz="4" w:space="0" w:color="auto"/>
                        </w:tcBorders>
                        <w:shd w:val="clear" w:color="auto" w:fill="FFFFFF" w:themeFill="background1"/>
                      </w:tcPr>
                      <w:p w:rsidR="00EA312B" w:rsidRPr="00277F33" w:rsidRDefault="00EA312B" w:rsidP="000D50A2">
                        <w:pPr>
                          <w:spacing w:line="276" w:lineRule="auto"/>
                          <w:rPr>
                            <w:rFonts w:asciiTheme="minorHAnsi" w:hAnsiTheme="minorHAnsi" w:cs="Vijaya"/>
                            <w:color w:val="009900"/>
                            <w:sz w:val="24"/>
                            <w:szCs w:val="24"/>
                          </w:rPr>
                        </w:pPr>
                      </w:p>
                      <w:p w:rsidR="00166C9E" w:rsidRDefault="00166C9E" w:rsidP="00166C9E">
                        <w:pPr>
                          <w:spacing w:line="276" w:lineRule="auto"/>
                          <w:jc w:val="both"/>
                          <w:rPr>
                            <w:rFonts w:asciiTheme="minorHAnsi" w:eastAsiaTheme="minorHAnsi" w:hAnsiTheme="minorHAnsi" w:cs="Vijaya"/>
                            <w:b/>
                            <w:color w:val="009900"/>
                            <w:sz w:val="24"/>
                            <w:szCs w:val="24"/>
                          </w:rPr>
                        </w:pPr>
                        <w:r>
                          <w:rPr>
                            <w:rFonts w:asciiTheme="minorHAnsi" w:eastAsiaTheme="minorHAnsi" w:hAnsiTheme="minorHAnsi" w:cs="Vijaya"/>
                            <w:b/>
                            <w:noProof/>
                            <w:color w:val="009900"/>
                            <w:sz w:val="24"/>
                            <w:szCs w:val="24"/>
                          </w:rPr>
                          <w:drawing>
                            <wp:inline distT="0" distB="0" distL="0" distR="0" wp14:anchorId="1DF6D37F" wp14:editId="211C76EC">
                              <wp:extent cx="4765040" cy="3573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5040" cy="3573780"/>
                                      </a:xfrm>
                                      <a:prstGeom prst="rect">
                                        <a:avLst/>
                                      </a:prstGeom>
                                    </pic:spPr>
                                  </pic:pic>
                                </a:graphicData>
                              </a:graphic>
                            </wp:inline>
                          </w:drawing>
                        </w:r>
                      </w:p>
                      <w:p w:rsid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Pictured are Garry Williams and Rick </w:t>
                        </w:r>
                        <w:proofErr w:type="spellStart"/>
                        <w:r w:rsidRPr="00166C9E">
                          <w:rPr>
                            <w:rFonts w:asciiTheme="minorHAnsi" w:eastAsiaTheme="minorHAnsi" w:hAnsiTheme="minorHAnsi" w:cs="Vijaya"/>
                            <w:b/>
                            <w:color w:val="009900"/>
                            <w:sz w:val="24"/>
                            <w:szCs w:val="24"/>
                          </w:rPr>
                          <w:t>Bonte</w:t>
                        </w:r>
                        <w:proofErr w:type="spellEnd"/>
                        <w:r w:rsidRPr="00166C9E">
                          <w:rPr>
                            <w:rFonts w:asciiTheme="minorHAnsi" w:eastAsiaTheme="minorHAnsi" w:hAnsiTheme="minorHAnsi" w:cs="Vijaya"/>
                            <w:b/>
                            <w:color w:val="009900"/>
                            <w:sz w:val="24"/>
                            <w:szCs w:val="24"/>
                          </w:rPr>
                          <w:t xml:space="preserve"> of</w:t>
                        </w:r>
                      </w:p>
                      <w:p w:rsid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City Plumbin</w:t>
                        </w:r>
                        <w:r>
                          <w:rPr>
                            <w:rFonts w:asciiTheme="minorHAnsi" w:eastAsiaTheme="minorHAnsi" w:hAnsiTheme="minorHAnsi" w:cs="Vijaya"/>
                            <w:b/>
                            <w:color w:val="009900"/>
                            <w:sz w:val="24"/>
                            <w:szCs w:val="24"/>
                          </w:rPr>
                          <w:t xml:space="preserve">g, Heating &amp; Electric, </w:t>
                        </w:r>
                        <w:proofErr w:type="spellStart"/>
                        <w:r>
                          <w:rPr>
                            <w:rFonts w:asciiTheme="minorHAnsi" w:eastAsiaTheme="minorHAnsi" w:hAnsiTheme="minorHAnsi" w:cs="Vijaya"/>
                            <w:b/>
                            <w:color w:val="009900"/>
                            <w:sz w:val="24"/>
                            <w:szCs w:val="24"/>
                          </w:rPr>
                          <w:t>Inc</w:t>
                        </w:r>
                        <w:proofErr w:type="spellEnd"/>
                        <w:r>
                          <w:rPr>
                            <w:rFonts w:asciiTheme="minorHAnsi" w:eastAsiaTheme="minorHAnsi" w:hAnsiTheme="minorHAnsi" w:cs="Vijaya"/>
                            <w:b/>
                            <w:color w:val="009900"/>
                            <w:sz w:val="24"/>
                            <w:szCs w:val="24"/>
                          </w:rPr>
                          <w:t xml:space="preserve"> and</w:t>
                        </w:r>
                      </w:p>
                      <w:p w:rsidR="00166C9E" w:rsidRP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Laura Gregg with the Potters Clay HSV Women’s Auxiliary</w:t>
                        </w:r>
                      </w:p>
                      <w:p w:rsidR="00166C9E" w:rsidRPr="00166C9E" w:rsidRDefault="00166C9E" w:rsidP="00166C9E">
                        <w:pPr>
                          <w:spacing w:line="276" w:lineRule="auto"/>
                          <w:jc w:val="both"/>
                          <w:rPr>
                            <w:rFonts w:asciiTheme="minorHAnsi" w:eastAsiaTheme="minorHAnsi" w:hAnsiTheme="minorHAnsi" w:cs="Vijaya"/>
                            <w:b/>
                            <w:color w:val="009900"/>
                            <w:sz w:val="24"/>
                            <w:szCs w:val="24"/>
                          </w:rPr>
                        </w:pPr>
                      </w:p>
                      <w:p w:rsidR="00166C9E" w:rsidRPr="00166C9E" w:rsidRDefault="00166C9E" w:rsidP="00166C9E">
                        <w:pPr>
                          <w:spacing w:line="276" w:lineRule="auto"/>
                          <w:jc w:val="center"/>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Our company’s donation to local charities is now over $74,970.00!</w:t>
                        </w: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Since starting our “Giving Back to the Community” campaign November 2009, City Plumbing, Heating &amp; Electric has donated to 63 charitable organizations in our area.  We are pleased to donate our most recent $1,150.00 “Giving Back to the Community” funds to the Potters Clay HSV Women’s Auxiliary.    </w:t>
                        </w:r>
                      </w:p>
                      <w:p w:rsidR="00166C9E" w:rsidRPr="00166C9E" w:rsidRDefault="00166C9E" w:rsidP="00166C9E">
                        <w:pPr>
                          <w:spacing w:line="276" w:lineRule="auto"/>
                          <w:jc w:val="both"/>
                          <w:rPr>
                            <w:rFonts w:asciiTheme="minorHAnsi" w:eastAsiaTheme="minorHAnsi" w:hAnsiTheme="minorHAnsi" w:cs="Vijaya"/>
                            <w:b/>
                            <w:color w:val="009900"/>
                            <w:sz w:val="24"/>
                            <w:szCs w:val="24"/>
                          </w:rPr>
                        </w:pP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The Potters Clay HSV Women's Auxiliary helps meet the financial needs of Potters Clay Women's Shelter in Hot Springs.  The women's auxiliary holds 3-4 fundraisers every year to help raise these monies.  Potter's Clay Women's Shelter/Ministries supplies food, shelter and clothing to women and children in crisis. On average, 50 women with children may be housed in the shelter. The shelter is dependent upon organizations, businesses, churches and individuals. No money is taken from state, federal or local government.</w:t>
                        </w:r>
                      </w:p>
                      <w:p w:rsidR="00166C9E" w:rsidRP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 </w:t>
                        </w:r>
                      </w:p>
                      <w:p w:rsidR="00166C9E"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 xml:space="preserve">We are looking forward to having the opportunity to donate to KUHS Radio in February.  Please help us continue to help these great local non-profit organizations.  </w:t>
                        </w:r>
                      </w:p>
                      <w:p w:rsidR="00166C9E" w:rsidRDefault="00166C9E" w:rsidP="00166C9E">
                        <w:pPr>
                          <w:spacing w:line="276" w:lineRule="auto"/>
                          <w:jc w:val="both"/>
                          <w:rPr>
                            <w:rFonts w:asciiTheme="minorHAnsi" w:eastAsiaTheme="minorHAnsi" w:hAnsiTheme="minorHAnsi" w:cs="Vijaya"/>
                            <w:b/>
                            <w:color w:val="009900"/>
                            <w:sz w:val="24"/>
                            <w:szCs w:val="24"/>
                          </w:rPr>
                        </w:pPr>
                      </w:p>
                      <w:p w:rsidR="00EA312B" w:rsidRPr="00277F33" w:rsidRDefault="00166C9E" w:rsidP="00166C9E">
                        <w:pPr>
                          <w:spacing w:line="276" w:lineRule="auto"/>
                          <w:jc w:val="both"/>
                          <w:rPr>
                            <w:rFonts w:asciiTheme="minorHAnsi" w:eastAsiaTheme="minorHAnsi" w:hAnsiTheme="minorHAnsi" w:cs="Vijaya"/>
                            <w:b/>
                            <w:color w:val="009900"/>
                            <w:sz w:val="24"/>
                            <w:szCs w:val="24"/>
                          </w:rPr>
                        </w:pPr>
                        <w:r w:rsidRPr="00166C9E">
                          <w:rPr>
                            <w:rFonts w:asciiTheme="minorHAnsi" w:eastAsiaTheme="minorHAnsi" w:hAnsiTheme="minorHAnsi" w:cs="Vijaya"/>
                            <w:b/>
                            <w:color w:val="009900"/>
                            <w:sz w:val="24"/>
                            <w:szCs w:val="24"/>
                          </w:rPr>
                          <w:t>FOR THE BEST SOLUTION TO ALL YOUR SERVICE NEEDS please call City Plumbing, Heating &amp; Electric at 501-623-3325 or 501-922-3325.</w:t>
                        </w:r>
                      </w:p>
                      <w:p w:rsidR="00EA312B" w:rsidRPr="00277F33" w:rsidRDefault="00EA312B" w:rsidP="00EA312B">
                        <w:pPr>
                          <w:spacing w:line="276" w:lineRule="auto"/>
                          <w:jc w:val="both"/>
                          <w:rPr>
                            <w:rFonts w:ascii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p w:rsidR="00EA312B" w:rsidRDefault="00FA5324" w:rsidP="000D50A2">
                  <w:pPr>
                    <w:spacing w:line="276" w:lineRule="auto"/>
                    <w:rPr>
                      <w:rFonts w:asciiTheme="minorHAnsi" w:hAnsiTheme="minorHAnsi" w:cs="Vijaya"/>
                      <w:color w:val="009900"/>
                      <w:sz w:val="24"/>
                      <w:szCs w:val="24"/>
                    </w:rPr>
                  </w:pPr>
                  <w:r w:rsidRPr="00BA7916">
                    <w:rPr>
                      <w:rFonts w:asciiTheme="minorHAnsi" w:hAnsiTheme="minorHAnsi" w:cs="Arial"/>
                      <w:iCs/>
                      <w:noProof/>
                      <w:color w:val="009900"/>
                      <w:sz w:val="20"/>
                      <w:szCs w:val="20"/>
                    </w:rPr>
                    <w:drawing>
                      <wp:inline distT="0" distB="0" distL="0" distR="0" wp14:anchorId="7806FB8A" wp14:editId="3EECC296">
                        <wp:extent cx="4536825" cy="762000"/>
                        <wp:effectExtent l="0" t="0" r="0" b="0"/>
                        <wp:docPr id="1" name="Picture 1" descr="C:\Users\lhenderson\AppData\Local\Microsoft\Windows\Temporary Internet Files\Content.IE5\7BEW94L9\MC900355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7BEW94L9\MC90035510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764708"/>
                                </a:xfrm>
                                <a:prstGeom prst="rect">
                                  <a:avLst/>
                                </a:prstGeom>
                                <a:noFill/>
                                <a:ln>
                                  <a:noFill/>
                                </a:ln>
                              </pic:spPr>
                            </pic:pic>
                          </a:graphicData>
                        </a:graphic>
                      </wp:inline>
                    </w:drawing>
                  </w:r>
                </w:p>
                <w:p w:rsidR="00FA5324" w:rsidRDefault="00FA5324" w:rsidP="000D50A2">
                  <w:pPr>
                    <w:spacing w:line="276" w:lineRule="auto"/>
                    <w:rPr>
                      <w:rFonts w:asciiTheme="minorHAnsi" w:hAnsiTheme="minorHAnsi" w:cs="Vijaya"/>
                      <w:color w:val="009900"/>
                      <w:sz w:val="24"/>
                      <w:szCs w:val="24"/>
                    </w:rPr>
                  </w:pPr>
                </w:p>
                <w:p w:rsidR="00FA5324" w:rsidRPr="00277F33" w:rsidRDefault="00FA5324" w:rsidP="000D50A2">
                  <w:pPr>
                    <w:spacing w:line="276" w:lineRule="auto"/>
                    <w:rPr>
                      <w:rFonts w:asciiTheme="minorHAnsi" w:hAnsiTheme="minorHAnsi" w:cs="Vijaya"/>
                      <w:color w:val="009900"/>
                      <w:sz w:val="24"/>
                      <w:szCs w:val="24"/>
                    </w:rPr>
                  </w:pPr>
                </w:p>
                <w:tbl>
                  <w:tblPr>
                    <w:tblStyle w:val="TableGrid"/>
                    <w:tblW w:w="7739" w:type="dxa"/>
                    <w:tblInd w:w="0" w:type="dxa"/>
                    <w:shd w:val="clear" w:color="auto" w:fill="FFFFFF" w:themeFill="background1"/>
                    <w:tblLayout w:type="fixed"/>
                    <w:tblLook w:val="04A0" w:firstRow="1" w:lastRow="0" w:firstColumn="1" w:lastColumn="0" w:noHBand="0" w:noVBand="1"/>
                  </w:tblPr>
                  <w:tblGrid>
                    <w:gridCol w:w="7739"/>
                  </w:tblGrid>
                  <w:tr w:rsidR="00277F33" w:rsidRPr="00277F33" w:rsidTr="006706C2">
                    <w:tc>
                      <w:tcPr>
                        <w:tcW w:w="7739" w:type="dxa"/>
                        <w:shd w:val="clear" w:color="auto" w:fill="FFFFFF" w:themeFill="background1"/>
                      </w:tcPr>
                      <w:p w:rsidR="00EA312B" w:rsidRPr="00277F33" w:rsidRDefault="00EA312B" w:rsidP="00EA312B">
                        <w:pPr>
                          <w:spacing w:line="276" w:lineRule="auto"/>
                          <w:jc w:val="both"/>
                          <w:rPr>
                            <w:rFonts w:asciiTheme="minorHAnsi" w:hAnsiTheme="minorHAnsi" w:cs="Vijaya"/>
                            <w:color w:val="009900"/>
                            <w:sz w:val="24"/>
                            <w:szCs w:val="24"/>
                          </w:rPr>
                        </w:pPr>
                      </w:p>
                      <w:p w:rsidR="006706C2" w:rsidRPr="006706C2" w:rsidRDefault="006706C2" w:rsidP="006706C2">
                        <w:pPr>
                          <w:spacing w:line="276" w:lineRule="auto"/>
                          <w:jc w:val="both"/>
                          <w:rPr>
                            <w:rFonts w:asciiTheme="minorHAnsi" w:hAnsiTheme="minorHAnsi" w:cs="Vijaya"/>
                            <w:b/>
                            <w:color w:val="009900"/>
                            <w:sz w:val="24"/>
                            <w:szCs w:val="24"/>
                          </w:rPr>
                        </w:pPr>
                        <w:r w:rsidRPr="00BA7916">
                          <w:rPr>
                            <w:rFonts w:asciiTheme="minorHAnsi" w:eastAsia="Times New Roman" w:hAnsiTheme="minorHAnsi" w:cs="Arial"/>
                            <w:noProof/>
                            <w:color w:val="009900"/>
                          </w:rPr>
                          <w:drawing>
                            <wp:anchor distT="0" distB="0" distL="114300" distR="114300" simplePos="0" relativeHeight="251663360" behindDoc="0" locked="0" layoutInCell="1" allowOverlap="1" wp14:anchorId="0B0C9BA5" wp14:editId="7DBBC927">
                              <wp:simplePos x="0" y="0"/>
                              <wp:positionH relativeFrom="column">
                                <wp:align>right</wp:align>
                              </wp:positionH>
                              <wp:positionV relativeFrom="paragraph">
                                <wp:posOffset>-599440</wp:posOffset>
                              </wp:positionV>
                              <wp:extent cx="1104900" cy="1228090"/>
                              <wp:effectExtent l="0" t="0" r="0" b="0"/>
                              <wp:wrapSquare wrapText="bothSides"/>
                              <wp:docPr id="8" name="Picture 8" descr="C:\Users\lhenderson\AppData\Local\Microsoft\Windows\Temporary Internet Files\Content.IE5\YUVLBR56\MC900297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YUVLBR56\MC90029781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228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C2">
                          <w:rPr>
                            <w:rFonts w:asciiTheme="minorHAnsi" w:hAnsiTheme="minorHAnsi" w:cs="Vijaya"/>
                            <w:b/>
                            <w:color w:val="009900"/>
                            <w:sz w:val="24"/>
                            <w:szCs w:val="24"/>
                          </w:rPr>
                          <w:t>A home without smoke detectors is as safe as a car without seatbelts!</w:t>
                        </w:r>
                      </w:p>
                      <w:p w:rsidR="006706C2" w:rsidRPr="006706C2" w:rsidRDefault="006706C2" w:rsidP="006706C2">
                        <w:pPr>
                          <w:spacing w:line="276" w:lineRule="auto"/>
                          <w:jc w:val="both"/>
                          <w:rPr>
                            <w:rFonts w:asciiTheme="minorHAnsi" w:hAnsiTheme="minorHAnsi" w:cs="Vijaya"/>
                            <w:b/>
                            <w:color w:val="009900"/>
                            <w:sz w:val="24"/>
                            <w:szCs w:val="24"/>
                          </w:rPr>
                        </w:pPr>
                      </w:p>
                      <w:p w:rsidR="006706C2" w:rsidRPr="006706C2" w:rsidRDefault="006706C2" w:rsidP="006706C2">
                        <w:pPr>
                          <w:spacing w:line="276" w:lineRule="auto"/>
                          <w:jc w:val="both"/>
                          <w:rPr>
                            <w:rFonts w:asciiTheme="minorHAnsi" w:hAnsiTheme="minorHAnsi" w:cs="Vijaya"/>
                            <w:b/>
                            <w:color w:val="009900"/>
                            <w:sz w:val="24"/>
                            <w:szCs w:val="24"/>
                          </w:rPr>
                        </w:pPr>
                        <w:r w:rsidRPr="006706C2">
                          <w:rPr>
                            <w:rFonts w:asciiTheme="minorHAnsi" w:hAnsiTheme="minorHAnsi" w:cs="Vijaya"/>
                            <w:b/>
                            <w:color w:val="009900"/>
                            <w:sz w:val="24"/>
                            <w:szCs w:val="24"/>
                          </w:rPr>
                          <w:t>Fire kills an estimated 4,000 people every year and seriously injures another 30,000!  An International House Fire conference in Amsterdam in 1998 concluded that proper maintenance and use of smoke detectors/alarms can reduce the number of deaths and serious injury by 90%!</w:t>
                        </w:r>
                      </w:p>
                      <w:p w:rsidR="006706C2" w:rsidRPr="006706C2" w:rsidRDefault="006706C2" w:rsidP="006706C2">
                        <w:pPr>
                          <w:spacing w:line="276" w:lineRule="auto"/>
                          <w:jc w:val="both"/>
                          <w:rPr>
                            <w:rFonts w:asciiTheme="minorHAnsi" w:hAnsiTheme="minorHAnsi" w:cs="Vijaya"/>
                            <w:b/>
                            <w:color w:val="009900"/>
                            <w:sz w:val="24"/>
                            <w:szCs w:val="24"/>
                          </w:rPr>
                        </w:pPr>
                      </w:p>
                      <w:p w:rsidR="00EA312B" w:rsidRPr="006706C2" w:rsidRDefault="006706C2" w:rsidP="006706C2">
                        <w:pPr>
                          <w:spacing w:line="276" w:lineRule="auto"/>
                          <w:jc w:val="both"/>
                          <w:rPr>
                            <w:rFonts w:asciiTheme="minorHAnsi" w:hAnsiTheme="minorHAnsi" w:cs="Vijaya"/>
                            <w:b/>
                            <w:color w:val="009900"/>
                            <w:sz w:val="24"/>
                            <w:szCs w:val="24"/>
                          </w:rPr>
                        </w:pPr>
                        <w:r w:rsidRPr="006706C2">
                          <w:rPr>
                            <w:rFonts w:asciiTheme="minorHAnsi" w:hAnsiTheme="minorHAnsi" w:cs="Vijaya"/>
                            <w:b/>
                            <w:color w:val="009900"/>
                            <w:sz w:val="24"/>
                            <w:szCs w:val="24"/>
                          </w:rPr>
                          <w:t xml:space="preserve">We recommend at least one smoke detector on every floor.  Ideally, every home should have a smoke detector within 10 feet of every sleeping area.  Properly installed and maintained smoke detectors can double your chance of surviving a fire.  </w:t>
                        </w:r>
                      </w:p>
                      <w:p w:rsidR="00EA312B" w:rsidRPr="00277F33" w:rsidRDefault="00EA312B" w:rsidP="00EA312B">
                        <w:pPr>
                          <w:spacing w:line="276" w:lineRule="auto"/>
                          <w:jc w:val="both"/>
                          <w:rPr>
                            <w:rFonts w:asciiTheme="minorHAnsi" w:hAnsiTheme="minorHAnsi" w:cs="Vijaya"/>
                            <w:color w:val="009900"/>
                            <w:sz w:val="24"/>
                            <w:szCs w:val="24"/>
                          </w:rPr>
                        </w:pPr>
                      </w:p>
                    </w:tc>
                  </w:tr>
                </w:tbl>
                <w:p w:rsidR="00EA312B" w:rsidRPr="00277F33" w:rsidRDefault="00EA312B" w:rsidP="000D50A2">
                  <w:pPr>
                    <w:spacing w:line="276" w:lineRule="auto"/>
                    <w:rPr>
                      <w:rFonts w:asciiTheme="minorHAnsi" w:hAnsiTheme="minorHAnsi" w:cs="Vijaya"/>
                      <w:color w:val="009900"/>
                      <w:sz w:val="24"/>
                      <w:szCs w:val="24"/>
                    </w:rPr>
                  </w:pPr>
                </w:p>
                <w:p w:rsidR="00314476" w:rsidRPr="00277F33" w:rsidRDefault="00314476" w:rsidP="000D50A2">
                  <w:pPr>
                    <w:spacing w:line="276" w:lineRule="auto"/>
                    <w:rPr>
                      <w:rFonts w:asciiTheme="minorHAnsi" w:hAnsiTheme="minorHAnsi" w:cs="Vijaya"/>
                      <w:color w:val="009900"/>
                      <w:sz w:val="24"/>
                      <w:szCs w:val="24"/>
                    </w:rPr>
                  </w:pPr>
                </w:p>
                <w:tbl>
                  <w:tblPr>
                    <w:tblStyle w:val="TableGrid"/>
                    <w:tblW w:w="7748" w:type="dxa"/>
                    <w:tblInd w:w="0" w:type="dxa"/>
                    <w:shd w:val="clear" w:color="auto" w:fill="FFFFFF" w:themeFill="background1"/>
                    <w:tblLayout w:type="fixed"/>
                    <w:tblLook w:val="04A0" w:firstRow="1" w:lastRow="0" w:firstColumn="1" w:lastColumn="0" w:noHBand="0" w:noVBand="1"/>
                  </w:tblPr>
                  <w:tblGrid>
                    <w:gridCol w:w="7748"/>
                  </w:tblGrid>
                  <w:tr w:rsidR="00277F33" w:rsidRPr="00277F33" w:rsidTr="006706C2">
                    <w:tc>
                      <w:tcPr>
                        <w:tcW w:w="7748" w:type="dxa"/>
                        <w:shd w:val="clear" w:color="auto" w:fill="FFFFFF" w:themeFill="background1"/>
                      </w:tcPr>
                      <w:p w:rsidR="00314476" w:rsidRPr="00277F33" w:rsidRDefault="00314476" w:rsidP="000D50A2">
                        <w:pPr>
                          <w:spacing w:line="276" w:lineRule="auto"/>
                          <w:jc w:val="both"/>
                          <w:rPr>
                            <w:rFonts w:asciiTheme="minorHAnsi" w:hAnsiTheme="minorHAnsi" w:cs="Vijaya"/>
                            <w:color w:val="009900"/>
                            <w:sz w:val="24"/>
                            <w:szCs w:val="24"/>
                          </w:rPr>
                        </w:pPr>
                      </w:p>
                      <w:p w:rsidR="006706C2" w:rsidRPr="006706C2" w:rsidRDefault="006706C2" w:rsidP="00AA03A8">
                        <w:pPr>
                          <w:jc w:val="center"/>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TOUCH ACTIVATED FAUCETS</w:t>
                        </w:r>
                      </w:p>
                      <w:p w:rsidR="006706C2" w:rsidRPr="006706C2" w:rsidRDefault="00AA03A8"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noProof/>
                            <w:color w:val="009900"/>
                            <w:sz w:val="24"/>
                            <w:szCs w:val="24"/>
                          </w:rPr>
                          <w:drawing>
                            <wp:anchor distT="0" distB="0" distL="114300" distR="114300" simplePos="0" relativeHeight="251661312" behindDoc="0" locked="0" layoutInCell="1" allowOverlap="1" wp14:anchorId="33EC3951" wp14:editId="085FAFCC">
                              <wp:simplePos x="0" y="0"/>
                              <wp:positionH relativeFrom="column">
                                <wp:align>left</wp:align>
                              </wp:positionH>
                              <wp:positionV relativeFrom="paragraph">
                                <wp:posOffset>635</wp:posOffset>
                              </wp:positionV>
                              <wp:extent cx="1504950" cy="1590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T-SS-DST-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590675"/>
                                      </a:xfrm>
                                      <a:prstGeom prst="rect">
                                        <a:avLst/>
                                      </a:prstGeom>
                                    </pic:spPr>
                                  </pic:pic>
                                </a:graphicData>
                              </a:graphic>
                              <wp14:sizeRelH relativeFrom="page">
                                <wp14:pctWidth>0</wp14:pctWidth>
                              </wp14:sizeRelH>
                              <wp14:sizeRelV relativeFrom="page">
                                <wp14:pctHeight>0</wp14:pctHeight>
                              </wp14:sizeRelV>
                            </wp:anchor>
                          </w:drawing>
                        </w:r>
                      </w:p>
                      <w:p w:rsidR="00AA03A8"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 xml:space="preserve">Not only do touch activated faucets look beautiful, they turn on and off with a touch of any part of your body. If your hands are sticky, no problem. Just touch it with your wrist, your elbow, even your nose! No more hot and cold faucets to clean. Just one sleek faucet and sprayer in one that responds to your touch. </w:t>
                        </w:r>
                      </w:p>
                      <w:p w:rsidR="00AA03A8" w:rsidRDefault="00AA03A8" w:rsidP="006706C2">
                        <w:pPr>
                          <w:jc w:val="both"/>
                          <w:rPr>
                            <w:rFonts w:asciiTheme="minorHAnsi" w:eastAsia="Times New Roman" w:hAnsiTheme="minorHAnsi" w:cs="Arial"/>
                            <w:b/>
                            <w:color w:val="009900"/>
                            <w:sz w:val="24"/>
                            <w:szCs w:val="24"/>
                          </w:rPr>
                        </w:pPr>
                      </w:p>
                      <w:p w:rsidR="006706C2"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 xml:space="preserve">Stop by our office and check it out!  </w:t>
                        </w:r>
                      </w:p>
                      <w:p w:rsidR="006706C2" w:rsidRPr="006706C2" w:rsidRDefault="006706C2" w:rsidP="006706C2">
                        <w:pPr>
                          <w:jc w:val="both"/>
                          <w:rPr>
                            <w:rFonts w:asciiTheme="minorHAnsi" w:eastAsia="Times New Roman" w:hAnsiTheme="minorHAnsi" w:cs="Arial"/>
                            <w:b/>
                            <w:color w:val="009900"/>
                            <w:sz w:val="24"/>
                            <w:szCs w:val="24"/>
                          </w:rPr>
                        </w:pPr>
                        <w:r w:rsidRPr="006706C2">
                          <w:rPr>
                            <w:rFonts w:asciiTheme="minorHAnsi" w:eastAsia="Times New Roman" w:hAnsiTheme="minorHAnsi" w:cs="Arial"/>
                            <w:b/>
                            <w:color w:val="009900"/>
                            <w:sz w:val="24"/>
                            <w:szCs w:val="24"/>
                          </w:rPr>
                          <w:t>Once you see one in action, you’ll have faucet envy.</w:t>
                        </w:r>
                      </w:p>
                      <w:p w:rsidR="00EA312B" w:rsidRPr="00277F33" w:rsidRDefault="00EA312B" w:rsidP="000D50A2">
                        <w:pPr>
                          <w:spacing w:line="276" w:lineRule="auto"/>
                          <w:jc w:val="both"/>
                          <w:rPr>
                            <w:rFonts w:asciiTheme="minorHAnsi" w:hAnsiTheme="minorHAnsi" w:cs="Vijaya"/>
                            <w:color w:val="009900"/>
                            <w:sz w:val="24"/>
                            <w:szCs w:val="24"/>
                          </w:rPr>
                        </w:pPr>
                      </w:p>
                    </w:tc>
                  </w:tr>
                </w:tbl>
                <w:p w:rsidR="00EA312B" w:rsidRDefault="00EA312B" w:rsidP="000D50A2">
                  <w:pPr>
                    <w:spacing w:line="276" w:lineRule="auto"/>
                    <w:rPr>
                      <w:rFonts w:asciiTheme="minorHAnsi" w:hAnsiTheme="minorHAnsi" w:cs="Vijaya"/>
                      <w:color w:val="009900"/>
                      <w:sz w:val="24"/>
                      <w:szCs w:val="24"/>
                    </w:rPr>
                  </w:pPr>
                </w:p>
                <w:p w:rsidR="00D62446" w:rsidRDefault="00D62446"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749"/>
                  </w:tblGrid>
                  <w:tr w:rsidR="00D62446" w:rsidTr="00AA03A8">
                    <w:tc>
                      <w:tcPr>
                        <w:tcW w:w="7749" w:type="dxa"/>
                        <w:shd w:val="clear" w:color="auto" w:fill="FFFFFF" w:themeFill="background1"/>
                      </w:tcPr>
                      <w:p w:rsidR="00D62446" w:rsidRDefault="00D62446" w:rsidP="000D50A2">
                        <w:pPr>
                          <w:spacing w:line="276" w:lineRule="auto"/>
                          <w:rPr>
                            <w:rFonts w:asciiTheme="minorHAnsi" w:hAnsiTheme="minorHAnsi" w:cs="Vijaya"/>
                            <w:color w:val="009900"/>
                            <w:sz w:val="24"/>
                            <w:szCs w:val="24"/>
                          </w:rPr>
                        </w:pPr>
                      </w:p>
                      <w:p w:rsidR="00D62446" w:rsidRDefault="00D62446" w:rsidP="00D62446">
                        <w:pPr>
                          <w:spacing w:line="276" w:lineRule="auto"/>
                          <w:jc w:val="both"/>
                          <w:rPr>
                            <w:rFonts w:asciiTheme="minorHAnsi" w:hAnsiTheme="minorHAnsi" w:cs="Vijaya"/>
                            <w:b/>
                            <w:color w:val="009900"/>
                            <w:sz w:val="24"/>
                            <w:szCs w:val="24"/>
                          </w:rPr>
                        </w:pPr>
                        <w:r>
                          <w:rPr>
                            <w:rFonts w:asciiTheme="minorHAnsi" w:hAnsiTheme="minorHAnsi" w:cs="Vijaya"/>
                            <w:b/>
                            <w:color w:val="009900"/>
                            <w:sz w:val="24"/>
                            <w:szCs w:val="24"/>
                          </w:rPr>
                          <w:t>DID YOU KNOW?</w:t>
                        </w:r>
                      </w:p>
                      <w:p w:rsidR="00D62446" w:rsidRDefault="00AA03A8" w:rsidP="00D62446">
                        <w:pPr>
                          <w:spacing w:line="276" w:lineRule="auto"/>
                          <w:jc w:val="both"/>
                          <w:rPr>
                            <w:rFonts w:asciiTheme="minorHAnsi" w:hAnsiTheme="minorHAnsi" w:cs="Vijaya"/>
                            <w:b/>
                            <w:color w:val="009900"/>
                            <w:sz w:val="24"/>
                            <w:szCs w:val="24"/>
                          </w:rPr>
                        </w:pPr>
                        <w:r>
                          <w:rPr>
                            <w:rFonts w:ascii="Vijaya" w:hAnsi="Vijaya" w:cs="Vijaya"/>
                            <w:b/>
                            <w:noProof/>
                            <w:color w:val="660066"/>
                            <w:sz w:val="28"/>
                            <w:szCs w:val="28"/>
                          </w:rPr>
                          <w:drawing>
                            <wp:anchor distT="0" distB="0" distL="114300" distR="114300" simplePos="0" relativeHeight="251665408" behindDoc="0" locked="0" layoutInCell="1" allowOverlap="1" wp14:anchorId="6C28320D" wp14:editId="5D152085">
                              <wp:simplePos x="0" y="0"/>
                              <wp:positionH relativeFrom="column">
                                <wp:align>right</wp:align>
                              </wp:positionH>
                              <wp:positionV relativeFrom="paragraph">
                                <wp:posOffset>4734560</wp:posOffset>
                              </wp:positionV>
                              <wp:extent cx="1466850" cy="1337310"/>
                              <wp:effectExtent l="0" t="0" r="0" b="0"/>
                              <wp:wrapSquare wrapText="bothSides"/>
                              <wp:docPr id="9" name="Picture 9" descr="C:\Users\lhenderson\AppData\Local\Microsoft\Windows\Temporary Internet Files\Content.IE5\FYPYGMFO\MC9003200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FYPYGMFO\MC90032008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337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Our advanced Sewer Line Camera Equipment enables us to detect problems in your lines without having to dig up the whole yard.</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How It Works:</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We drop a camera line into your sewer or pipes. The camera videotapes the inside of your lines, which enables us to pinpoint exactly where your problem is.</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Video Consultation:</w:t>
                        </w: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After we detect what your problem is, we show you a video of the inside of your lines. This enables you to see exactly what the problem is.</w:t>
                        </w:r>
                      </w:p>
                      <w:p w:rsidR="00D62446" w:rsidRPr="00D62446" w:rsidRDefault="00D62446" w:rsidP="00D62446">
                        <w:pPr>
                          <w:spacing w:line="276" w:lineRule="auto"/>
                          <w:jc w:val="both"/>
                          <w:rPr>
                            <w:rFonts w:asciiTheme="minorHAnsi" w:hAnsiTheme="minorHAnsi" w:cs="Vijaya"/>
                            <w:b/>
                            <w:color w:val="009900"/>
                            <w:sz w:val="24"/>
                            <w:szCs w:val="24"/>
                          </w:rPr>
                        </w:pPr>
                      </w:p>
                      <w:p w:rsidR="00D62446" w:rsidRPr="00D62446" w:rsidRDefault="00D62446" w:rsidP="00D62446">
                        <w:pPr>
                          <w:spacing w:line="276" w:lineRule="auto"/>
                          <w:jc w:val="both"/>
                          <w:rPr>
                            <w:rFonts w:asciiTheme="minorHAnsi" w:hAnsiTheme="minorHAnsi" w:cs="Vijaya"/>
                            <w:b/>
                            <w:color w:val="009900"/>
                            <w:sz w:val="24"/>
                            <w:szCs w:val="24"/>
                          </w:rPr>
                        </w:pPr>
                        <w:r w:rsidRPr="00D62446">
                          <w:rPr>
                            <w:rFonts w:asciiTheme="minorHAnsi" w:hAnsiTheme="minorHAnsi" w:cs="Vijaya"/>
                            <w:b/>
                            <w:color w:val="009900"/>
                            <w:sz w:val="24"/>
                            <w:szCs w:val="24"/>
                          </w:rPr>
                          <w:t>Can It Save You Money?</w:t>
                        </w:r>
                      </w:p>
                      <w:p w:rsidR="00D62446" w:rsidRDefault="00D62446" w:rsidP="00D62446">
                        <w:pPr>
                          <w:spacing w:line="276" w:lineRule="auto"/>
                          <w:rPr>
                            <w:rFonts w:asciiTheme="minorHAnsi" w:hAnsiTheme="minorHAnsi" w:cs="Vijaya"/>
                            <w:color w:val="009900"/>
                            <w:sz w:val="24"/>
                            <w:szCs w:val="24"/>
                          </w:rPr>
                        </w:pPr>
                        <w:r w:rsidRPr="00D62446">
                          <w:rPr>
                            <w:rFonts w:asciiTheme="minorHAnsi" w:hAnsiTheme="minorHAnsi" w:cs="Vijaya"/>
                            <w:b/>
                            <w:color w:val="009900"/>
                            <w:sz w:val="24"/>
                            <w:szCs w:val="24"/>
                          </w:rPr>
                          <w:t>By knowing the exact nature and location of your problem, we can simply replace that part of your line (if that is the only problem). We are able to pinpoint the specific place you need to repair without having to dig up your entire grounds. If the problem is with your whole line, you can see that in our video consultation.</w:t>
                        </w:r>
                      </w:p>
                      <w:p w:rsidR="00D62446" w:rsidRDefault="00D62446" w:rsidP="000D50A2">
                        <w:pPr>
                          <w:spacing w:line="276" w:lineRule="auto"/>
                          <w:rPr>
                            <w:rFonts w:asciiTheme="minorHAnsi" w:hAnsiTheme="minorHAnsi" w:cs="Vijaya"/>
                            <w:color w:val="009900"/>
                            <w:sz w:val="24"/>
                            <w:szCs w:val="24"/>
                          </w:rPr>
                        </w:pPr>
                      </w:p>
                    </w:tc>
                  </w:tr>
                </w:tbl>
                <w:p w:rsidR="00D62446" w:rsidRDefault="00D62446" w:rsidP="000D50A2">
                  <w:pPr>
                    <w:spacing w:line="276" w:lineRule="auto"/>
                    <w:rPr>
                      <w:rFonts w:asciiTheme="minorHAnsi" w:hAnsiTheme="minorHAnsi" w:cs="Vijaya"/>
                      <w:color w:val="009900"/>
                      <w:sz w:val="24"/>
                      <w:szCs w:val="24"/>
                    </w:rPr>
                  </w:pPr>
                </w:p>
                <w:p w:rsidR="00AA03A8" w:rsidRDefault="00AA03A8" w:rsidP="000D50A2">
                  <w:pPr>
                    <w:spacing w:line="276" w:lineRule="auto"/>
                    <w:rPr>
                      <w:rFonts w:asciiTheme="minorHAnsi" w:hAnsiTheme="minorHAnsi" w:cs="Vijaya"/>
                      <w:color w:val="00990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749"/>
                  </w:tblGrid>
                  <w:tr w:rsidR="00AA03A8" w:rsidTr="00AA03A8">
                    <w:tc>
                      <w:tcPr>
                        <w:tcW w:w="7749" w:type="dxa"/>
                        <w:shd w:val="clear" w:color="auto" w:fill="FFFFFF" w:themeFill="background1"/>
                      </w:tcPr>
                      <w:p w:rsidR="00AA03A8" w:rsidRDefault="00AA03A8" w:rsidP="000D50A2">
                        <w:pPr>
                          <w:spacing w:line="276" w:lineRule="auto"/>
                          <w:rPr>
                            <w:rFonts w:asciiTheme="minorHAnsi" w:hAnsiTheme="minorHAnsi" w:cs="Vijaya"/>
                            <w:color w:val="009900"/>
                            <w:sz w:val="24"/>
                            <w:szCs w:val="24"/>
                          </w:rPr>
                        </w:pPr>
                      </w:p>
                      <w:p w:rsidR="00AA03A8" w:rsidRDefault="00AA03A8" w:rsidP="00AA03A8">
                        <w:pPr>
                          <w:spacing w:line="276" w:lineRule="auto"/>
                          <w:jc w:val="center"/>
                          <w:rPr>
                            <w:rFonts w:asciiTheme="minorHAnsi" w:hAnsiTheme="minorHAnsi" w:cs="Vijaya"/>
                            <w:b/>
                            <w:color w:val="009900"/>
                            <w:sz w:val="24"/>
                            <w:szCs w:val="24"/>
                          </w:rPr>
                        </w:pPr>
                        <w:r w:rsidRPr="00AA03A8">
                          <w:rPr>
                            <w:rFonts w:asciiTheme="minorHAnsi" w:hAnsiTheme="minorHAnsi" w:cs="Vijaya"/>
                            <w:b/>
                            <w:color w:val="009900"/>
                            <w:sz w:val="24"/>
                            <w:szCs w:val="24"/>
                          </w:rPr>
                          <w:t>DID YOU KNOW?</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Pr>
                            <w:rFonts w:asciiTheme="minorHAnsi" w:hAnsiTheme="minorHAnsi" w:cs="Vijaya"/>
                            <w:b/>
                            <w:noProof/>
                            <w:color w:val="009900"/>
                            <w:sz w:val="24"/>
                            <w:szCs w:val="24"/>
                          </w:rPr>
                          <w:drawing>
                            <wp:anchor distT="0" distB="0" distL="114300" distR="114300" simplePos="0" relativeHeight="251666432" behindDoc="0" locked="0" layoutInCell="1" allowOverlap="1" wp14:anchorId="42172B37" wp14:editId="0DE1B7B9">
                              <wp:simplePos x="0" y="0"/>
                              <wp:positionH relativeFrom="column">
                                <wp:align>left</wp:align>
                              </wp:positionH>
                              <wp:positionV relativeFrom="paragraph">
                                <wp:posOffset>0</wp:posOffset>
                              </wp:positionV>
                              <wp:extent cx="1476375" cy="12001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AA03A8">
                          <w:rPr>
                            <w:rFonts w:asciiTheme="minorHAnsi" w:hAnsiTheme="minorHAnsi" w:cs="Vijaya"/>
                            <w:b/>
                            <w:color w:val="009900"/>
                            <w:sz w:val="24"/>
                            <w:szCs w:val="24"/>
                          </w:rPr>
                          <w:t>Your washing machine was delivered with rubber water supply hoses.  The “fine print” recommends turning the water supply to the machine off after using it.  So, if you don’t, you’re among the 97.3% of all households who don’t as well!</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Rubber water hoses will weaken over time with constant water pressure, and who among us would remember to periodically replace their washing machine hoses?</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Throw in a load of wash and dash off to a soccer game with the kids or the market for more tomatoes and you could come home to soaking wet wood flooring, warping baseboards, soggy carpeting, bulging cabinets and ruined boxes of important files.</w:t>
                        </w:r>
                      </w:p>
                      <w:p w:rsidR="00AA03A8" w:rsidRPr="00AA03A8" w:rsidRDefault="00AA03A8" w:rsidP="00514FD3">
                        <w:pPr>
                          <w:spacing w:line="276" w:lineRule="auto"/>
                          <w:jc w:val="both"/>
                          <w:rPr>
                            <w:rFonts w:asciiTheme="minorHAnsi" w:hAnsiTheme="minorHAnsi" w:cs="Vijaya"/>
                            <w:b/>
                            <w:color w:val="009900"/>
                            <w:sz w:val="24"/>
                            <w:szCs w:val="24"/>
                          </w:rPr>
                        </w:pPr>
                      </w:p>
                      <w:p w:rsidR="00AA03A8" w:rsidRDefault="00AA03A8" w:rsidP="00514FD3">
                        <w:pPr>
                          <w:spacing w:line="276" w:lineRule="auto"/>
                          <w:jc w:val="both"/>
                          <w:rPr>
                            <w:rFonts w:asciiTheme="minorHAnsi" w:hAnsiTheme="minorHAnsi" w:cs="Vijaya"/>
                            <w:b/>
                            <w:color w:val="009900"/>
                            <w:sz w:val="24"/>
                            <w:szCs w:val="24"/>
                          </w:rPr>
                        </w:pPr>
                        <w:r w:rsidRPr="00AA03A8">
                          <w:rPr>
                            <w:rFonts w:asciiTheme="minorHAnsi" w:hAnsiTheme="minorHAnsi" w:cs="Vijaya"/>
                            <w:b/>
                            <w:color w:val="009900"/>
                            <w:sz w:val="24"/>
                            <w:szCs w:val="24"/>
                          </w:rPr>
                          <w:t>Water damage from faulty washing machine hoses is one of the most common claims made to insurance companies.  And some things can’t be replaced!</w:t>
                        </w:r>
                        <w:r w:rsidR="00514FD3">
                          <w:rPr>
                            <w:rFonts w:asciiTheme="minorHAnsi" w:hAnsiTheme="minorHAnsi" w:cs="Vijaya"/>
                            <w:b/>
                            <w:color w:val="009900"/>
                            <w:sz w:val="24"/>
                            <w:szCs w:val="24"/>
                          </w:rPr>
                          <w:t xml:space="preserve">  Give us a call to replace these faulty hoses with braided stainless steel burst-proof hoses to avoid a nasty insurance claim!</w:t>
                        </w:r>
                      </w:p>
                      <w:p w:rsidR="00AA03A8" w:rsidRDefault="00AA03A8" w:rsidP="000D50A2">
                        <w:pPr>
                          <w:spacing w:line="276" w:lineRule="auto"/>
                          <w:rPr>
                            <w:rFonts w:asciiTheme="minorHAnsi" w:hAnsiTheme="minorHAnsi" w:cs="Vijaya"/>
                            <w:color w:val="009900"/>
                            <w:sz w:val="24"/>
                            <w:szCs w:val="24"/>
                          </w:rPr>
                        </w:pPr>
                      </w:p>
                    </w:tc>
                  </w:tr>
                </w:tbl>
                <w:p w:rsidR="00AA03A8" w:rsidRPr="00277F33" w:rsidRDefault="00AA03A8" w:rsidP="000D50A2">
                  <w:pPr>
                    <w:spacing w:line="276" w:lineRule="auto"/>
                    <w:rPr>
                      <w:rFonts w:asciiTheme="minorHAnsi" w:hAnsiTheme="minorHAnsi" w:cs="Vijaya"/>
                      <w:color w:val="009900"/>
                      <w:sz w:val="24"/>
                      <w:szCs w:val="24"/>
                    </w:rPr>
                  </w:pPr>
                </w:p>
              </w:tc>
            </w:tr>
          </w:tbl>
          <w:p w:rsidR="00EA312B" w:rsidRPr="00277F33" w:rsidRDefault="00EA312B" w:rsidP="000D50A2">
            <w:pPr>
              <w:spacing w:line="276" w:lineRule="auto"/>
              <w:rPr>
                <w:rFonts w:asciiTheme="minorHAnsi" w:hAnsiTheme="minorHAnsi" w:cs="Vijaya"/>
                <w:color w:val="009900"/>
                <w:sz w:val="24"/>
                <w:szCs w:val="24"/>
              </w:rPr>
            </w:pPr>
          </w:p>
        </w:tc>
      </w:tr>
    </w:tbl>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r w:rsidRPr="00277F33">
        <w:rPr>
          <w:rFonts w:asciiTheme="minorHAnsi" w:hAnsiTheme="minorHAnsi" w:cs="Vijaya"/>
          <w:color w:val="009900"/>
          <w:sz w:val="24"/>
          <w:szCs w:val="24"/>
        </w:rPr>
        <w:t xml:space="preserve">If you feel you received this message in error or wish to be removed from this list, </w:t>
      </w:r>
      <w:hyperlink r:id="rId14" w:history="1">
        <w:r w:rsidRPr="00277F33">
          <w:rPr>
            <w:rStyle w:val="Hyperlink"/>
            <w:rFonts w:asciiTheme="minorHAnsi" w:hAnsiTheme="minorHAnsi" w:cs="Vijaya"/>
            <w:color w:val="009900"/>
            <w:sz w:val="24"/>
            <w:szCs w:val="24"/>
          </w:rPr>
          <w:t>Click Here</w:t>
        </w:r>
      </w:hyperlink>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eastAsia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EA312B" w:rsidRPr="00277F33" w:rsidRDefault="00EA312B" w:rsidP="00EA312B">
      <w:pPr>
        <w:rPr>
          <w:rFonts w:asciiTheme="minorHAnsi" w:hAnsiTheme="minorHAnsi" w:cs="Vijaya"/>
          <w:color w:val="009900"/>
          <w:sz w:val="24"/>
          <w:szCs w:val="24"/>
        </w:rPr>
      </w:pPr>
    </w:p>
    <w:p w:rsidR="00CA5F2B" w:rsidRPr="00277F33" w:rsidRDefault="00D85AD9">
      <w:pPr>
        <w:rPr>
          <w:color w:val="009900"/>
        </w:rPr>
      </w:pPr>
    </w:p>
    <w:sectPr w:rsidR="00CA5F2B" w:rsidRPr="0027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B"/>
    <w:rsid w:val="000063F7"/>
    <w:rsid w:val="000D7B85"/>
    <w:rsid w:val="001211B4"/>
    <w:rsid w:val="00166C9E"/>
    <w:rsid w:val="00194AFB"/>
    <w:rsid w:val="00277F33"/>
    <w:rsid w:val="00314476"/>
    <w:rsid w:val="00514FD3"/>
    <w:rsid w:val="006706C2"/>
    <w:rsid w:val="00810BCE"/>
    <w:rsid w:val="00907E92"/>
    <w:rsid w:val="00986D92"/>
    <w:rsid w:val="009F0409"/>
    <w:rsid w:val="00A47131"/>
    <w:rsid w:val="00AA03A8"/>
    <w:rsid w:val="00B45A12"/>
    <w:rsid w:val="00CE4395"/>
    <w:rsid w:val="00D62446"/>
    <w:rsid w:val="00D85AD9"/>
    <w:rsid w:val="00EA312B"/>
    <w:rsid w:val="00FA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A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12B"/>
    <w:rPr>
      <w:color w:val="0000FF"/>
      <w:u w:val="single"/>
    </w:rPr>
  </w:style>
  <w:style w:type="table" w:styleId="TableGrid">
    <w:name w:val="Table Grid"/>
    <w:basedOn w:val="TableNormal"/>
    <w:uiPriority w:val="59"/>
    <w:rsid w:val="00EA312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2B"/>
    <w:rPr>
      <w:rFonts w:ascii="Tahoma" w:hAnsi="Tahoma" w:cs="Tahoma"/>
      <w:sz w:val="16"/>
      <w:szCs w:val="16"/>
    </w:rPr>
  </w:style>
  <w:style w:type="character" w:customStyle="1" w:styleId="BalloonTextChar">
    <w:name w:val="Balloon Text Char"/>
    <w:basedOn w:val="DefaultParagraphFont"/>
    <w:link w:val="BalloonText"/>
    <w:uiPriority w:val="99"/>
    <w:semiHidden/>
    <w:rsid w:val="00EA31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A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12B"/>
    <w:rPr>
      <w:color w:val="0000FF"/>
      <w:u w:val="single"/>
    </w:rPr>
  </w:style>
  <w:style w:type="table" w:styleId="TableGrid">
    <w:name w:val="Table Grid"/>
    <w:basedOn w:val="TableNormal"/>
    <w:uiPriority w:val="59"/>
    <w:rsid w:val="00EA312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2B"/>
    <w:rPr>
      <w:rFonts w:ascii="Tahoma" w:hAnsi="Tahoma" w:cs="Tahoma"/>
      <w:sz w:val="16"/>
      <w:szCs w:val="16"/>
    </w:rPr>
  </w:style>
  <w:style w:type="character" w:customStyle="1" w:styleId="BalloonTextChar">
    <w:name w:val="Balloon Text Char"/>
    <w:basedOn w:val="DefaultParagraphFont"/>
    <w:link w:val="BalloonText"/>
    <w:uiPriority w:val="99"/>
    <w:semiHidden/>
    <w:rsid w:val="00EA31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cityplumbing@sbcglobal.net?subject=Remove%20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2</cp:revision>
  <dcterms:created xsi:type="dcterms:W3CDTF">2015-03-19T13:04:00Z</dcterms:created>
  <dcterms:modified xsi:type="dcterms:W3CDTF">2015-03-19T13:04:00Z</dcterms:modified>
</cp:coreProperties>
</file>