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650" w:rsidRPr="00B23305" w:rsidRDefault="00021650" w:rsidP="00021650">
      <w:pPr>
        <w:rPr>
          <w:rFonts w:ascii="Segoe Print" w:hAnsi="Segoe Print" w:cs="Times New Roman"/>
          <w:color w:val="0070C0"/>
          <w:sz w:val="20"/>
          <w:szCs w:val="20"/>
        </w:rPr>
      </w:pPr>
    </w:p>
    <w:p w:rsidR="00021650" w:rsidRPr="00B23305" w:rsidRDefault="00021650" w:rsidP="00021650">
      <w:pPr>
        <w:rPr>
          <w:rFonts w:ascii="Segoe Print" w:hAnsi="Segoe Print" w:cs="Times New Roman"/>
          <w:color w:val="0070C0"/>
          <w:sz w:val="20"/>
          <w:szCs w:val="20"/>
        </w:rPr>
      </w:pPr>
    </w:p>
    <w:p w:rsidR="00021650" w:rsidRPr="00B23305" w:rsidRDefault="00021650" w:rsidP="00021650">
      <w:pPr>
        <w:rPr>
          <w:rFonts w:ascii="Segoe Print" w:hAnsi="Segoe Print" w:cs="Times New Roman"/>
          <w:color w:val="0070C0"/>
          <w:sz w:val="20"/>
          <w:szCs w:val="20"/>
        </w:rPr>
      </w:pPr>
    </w:p>
    <w:tbl>
      <w:tblPr>
        <w:tblW w:w="0" w:type="auto"/>
        <w:jc w:val="center"/>
        <w:tblInd w:w="1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0070C0"/>
        <w:tblLayout w:type="fixed"/>
        <w:tblCellMar>
          <w:left w:w="0" w:type="dxa"/>
          <w:right w:w="0" w:type="dxa"/>
        </w:tblCellMar>
        <w:tblLook w:val="04A0" w:firstRow="1" w:lastRow="0" w:firstColumn="1" w:lastColumn="0" w:noHBand="0" w:noVBand="1"/>
      </w:tblPr>
      <w:tblGrid>
        <w:gridCol w:w="14407"/>
      </w:tblGrid>
      <w:tr w:rsidR="00B23305" w:rsidRPr="00B23305" w:rsidTr="00B23305">
        <w:trPr>
          <w:trHeight w:val="23470"/>
          <w:jc w:val="center"/>
        </w:trPr>
        <w:tc>
          <w:tcPr>
            <w:tcW w:w="14407" w:type="dxa"/>
            <w:shd w:val="clear" w:color="auto" w:fill="0070C0"/>
            <w:tcMar>
              <w:top w:w="0" w:type="dxa"/>
              <w:left w:w="108" w:type="dxa"/>
              <w:bottom w:w="0" w:type="dxa"/>
              <w:right w:w="108" w:type="dxa"/>
            </w:tcMar>
          </w:tcPr>
          <w:p w:rsidR="00021650" w:rsidRPr="00B23305" w:rsidRDefault="00021650" w:rsidP="001801C8">
            <w:pPr>
              <w:spacing w:line="276" w:lineRule="auto"/>
              <w:jc w:val="center"/>
              <w:rPr>
                <w:rFonts w:ascii="Segoe Print" w:hAnsi="Segoe Print"/>
                <w:color w:val="0070C0"/>
                <w:sz w:val="20"/>
                <w:szCs w:val="20"/>
              </w:rPr>
            </w:pPr>
          </w:p>
          <w:tbl>
            <w:tblPr>
              <w:tblW w:w="15960" w:type="dxa"/>
              <w:shd w:val="clear" w:color="auto" w:fill="FFFFFF" w:themeFill="background1"/>
              <w:tblLayout w:type="fixed"/>
              <w:tblCellMar>
                <w:left w:w="0" w:type="dxa"/>
                <w:right w:w="0" w:type="dxa"/>
              </w:tblCellMar>
              <w:tblLook w:val="04A0" w:firstRow="1" w:lastRow="0" w:firstColumn="1" w:lastColumn="0" w:noHBand="0" w:noVBand="1"/>
            </w:tblPr>
            <w:tblGrid>
              <w:gridCol w:w="15960"/>
            </w:tblGrid>
            <w:tr w:rsidR="00B23305" w:rsidRPr="00B23305" w:rsidTr="001801C8">
              <w:trPr>
                <w:trHeight w:val="162"/>
              </w:trPr>
              <w:tc>
                <w:tcPr>
                  <w:tcW w:w="15954" w:type="dxa"/>
                  <w:shd w:val="clear" w:color="auto" w:fill="FFFFFF" w:themeFill="background1"/>
                  <w:tcMar>
                    <w:top w:w="0" w:type="dxa"/>
                    <w:left w:w="108" w:type="dxa"/>
                    <w:bottom w:w="0" w:type="dxa"/>
                    <w:right w:w="108" w:type="dxa"/>
                  </w:tcMar>
                  <w:hideMark/>
                </w:tcPr>
                <w:p w:rsidR="00021650" w:rsidRPr="00B23305" w:rsidRDefault="00021650" w:rsidP="001801C8">
                  <w:pPr>
                    <w:spacing w:line="276" w:lineRule="auto"/>
                    <w:jc w:val="center"/>
                    <w:rPr>
                      <w:rFonts w:ascii="Segoe Print" w:hAnsi="Segoe Print"/>
                      <w:iCs/>
                      <w:color w:val="0070C0"/>
                      <w:sz w:val="20"/>
                      <w:szCs w:val="20"/>
                    </w:rPr>
                  </w:pPr>
                </w:p>
              </w:tc>
            </w:tr>
            <w:tr w:rsidR="00B23305" w:rsidRPr="00B23305" w:rsidTr="001801C8">
              <w:trPr>
                <w:trHeight w:val="162"/>
              </w:trPr>
              <w:tc>
                <w:tcPr>
                  <w:tcW w:w="15954" w:type="dxa"/>
                  <w:shd w:val="clear" w:color="auto" w:fill="FFFFFF" w:themeFill="background1"/>
                  <w:tcMar>
                    <w:top w:w="0" w:type="dxa"/>
                    <w:left w:w="108" w:type="dxa"/>
                    <w:bottom w:w="0" w:type="dxa"/>
                    <w:right w:w="108" w:type="dxa"/>
                  </w:tcMar>
                </w:tcPr>
                <w:p w:rsidR="00021650" w:rsidRPr="00B23305" w:rsidRDefault="00B23305" w:rsidP="001801C8">
                  <w:pPr>
                    <w:spacing w:line="276" w:lineRule="auto"/>
                    <w:jc w:val="center"/>
                    <w:rPr>
                      <w:rFonts w:ascii="Lucida Handwriting" w:hAnsi="Lucida Handwriting"/>
                      <w:iCs/>
                      <w:color w:val="0070C0"/>
                      <w:sz w:val="28"/>
                      <w:szCs w:val="28"/>
                    </w:rPr>
                  </w:pPr>
                  <w:r w:rsidRPr="00B23305">
                    <w:rPr>
                      <w:rFonts w:ascii="Lucida Handwriting" w:hAnsi="Lucida Handwriting"/>
                      <w:iCs/>
                      <w:noProof/>
                      <w:color w:val="0070C0"/>
                      <w:sz w:val="28"/>
                      <w:szCs w:val="28"/>
                    </w:rPr>
                    <w:drawing>
                      <wp:inline distT="0" distB="0" distL="0" distR="0" wp14:anchorId="0F82856B" wp14:editId="1D452554">
                        <wp:extent cx="3276600" cy="54610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sBor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76611" cy="546103"/>
                                </a:xfrm>
                                <a:prstGeom prst="rect">
                                  <a:avLst/>
                                </a:prstGeom>
                              </pic:spPr>
                            </pic:pic>
                          </a:graphicData>
                        </a:graphic>
                      </wp:inline>
                    </w:drawing>
                  </w:r>
                  <w:r w:rsidRPr="00B23305">
                    <w:rPr>
                      <w:rFonts w:ascii="Lucida Handwriting" w:hAnsi="Lucida Handwriting"/>
                      <w:iCs/>
                      <w:noProof/>
                      <w:color w:val="0070C0"/>
                      <w:sz w:val="28"/>
                      <w:szCs w:val="28"/>
                    </w:rPr>
                    <w:drawing>
                      <wp:inline distT="0" distB="0" distL="0" distR="0" wp14:anchorId="565219C4" wp14:editId="26B3473A">
                        <wp:extent cx="3276600" cy="546101"/>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sBor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76611" cy="546103"/>
                                </a:xfrm>
                                <a:prstGeom prst="rect">
                                  <a:avLst/>
                                </a:prstGeom>
                              </pic:spPr>
                            </pic:pic>
                          </a:graphicData>
                        </a:graphic>
                      </wp:inline>
                    </w:drawing>
                  </w:r>
                  <w:r w:rsidRPr="00B23305">
                    <w:rPr>
                      <w:rFonts w:ascii="Lucida Handwriting" w:hAnsi="Lucida Handwriting"/>
                      <w:iCs/>
                      <w:noProof/>
                      <w:color w:val="0070C0"/>
                      <w:sz w:val="28"/>
                      <w:szCs w:val="28"/>
                    </w:rPr>
                    <w:drawing>
                      <wp:inline distT="0" distB="0" distL="0" distR="0" wp14:anchorId="59201AAC" wp14:editId="3FAC20A3">
                        <wp:extent cx="3276600" cy="546101"/>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sBor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76611" cy="546103"/>
                                </a:xfrm>
                                <a:prstGeom prst="rect">
                                  <a:avLst/>
                                </a:prstGeom>
                              </pic:spPr>
                            </pic:pic>
                          </a:graphicData>
                        </a:graphic>
                      </wp:inline>
                    </w:drawing>
                  </w:r>
                </w:p>
                <w:p w:rsidR="009C520E" w:rsidRDefault="00021650" w:rsidP="001801C8">
                  <w:pPr>
                    <w:spacing w:line="276" w:lineRule="auto"/>
                    <w:jc w:val="center"/>
                    <w:rPr>
                      <w:rFonts w:ascii="Lucida Handwriting" w:hAnsi="Lucida Handwriting"/>
                      <w:iCs/>
                      <w:color w:val="0070C0"/>
                      <w:sz w:val="28"/>
                      <w:szCs w:val="28"/>
                    </w:rPr>
                  </w:pPr>
                  <w:r w:rsidRPr="00B23305">
                    <w:rPr>
                      <w:rFonts w:ascii="Lucida Handwriting" w:hAnsi="Lucida Handwriting"/>
                      <w:iCs/>
                      <w:color w:val="0070C0"/>
                      <w:sz w:val="28"/>
                      <w:szCs w:val="28"/>
                    </w:rPr>
                    <w:t>City Plumb</w:t>
                  </w:r>
                  <w:r w:rsidR="009C520E">
                    <w:rPr>
                      <w:rFonts w:ascii="Lucida Handwriting" w:hAnsi="Lucida Handwriting"/>
                      <w:iCs/>
                      <w:color w:val="0070C0"/>
                      <w:sz w:val="28"/>
                      <w:szCs w:val="28"/>
                    </w:rPr>
                    <w:t xml:space="preserve">ing, Heating &amp; Electric, Inc. </w:t>
                  </w:r>
                </w:p>
                <w:p w:rsidR="00021650" w:rsidRPr="00B23305" w:rsidRDefault="00021650" w:rsidP="001801C8">
                  <w:pPr>
                    <w:spacing w:line="276" w:lineRule="auto"/>
                    <w:jc w:val="center"/>
                    <w:rPr>
                      <w:rFonts w:ascii="Lucida Handwriting" w:hAnsi="Lucida Handwriting"/>
                      <w:iCs/>
                      <w:color w:val="0070C0"/>
                      <w:sz w:val="28"/>
                      <w:szCs w:val="28"/>
                    </w:rPr>
                  </w:pPr>
                  <w:r w:rsidRPr="00B23305">
                    <w:rPr>
                      <w:rFonts w:ascii="Lucida Handwriting" w:hAnsi="Lucida Handwriting"/>
                      <w:iCs/>
                      <w:color w:val="0070C0"/>
                      <w:sz w:val="28"/>
                      <w:szCs w:val="28"/>
                    </w:rPr>
                    <w:t>The Best Solution For All Your Service Needs</w:t>
                  </w:r>
                </w:p>
                <w:p w:rsidR="00021650" w:rsidRPr="00B23305" w:rsidRDefault="00021650" w:rsidP="001801C8">
                  <w:pPr>
                    <w:spacing w:line="276" w:lineRule="auto"/>
                    <w:jc w:val="center"/>
                    <w:rPr>
                      <w:rFonts w:ascii="Lucida Handwriting" w:hAnsi="Lucida Handwriting"/>
                      <w:iCs/>
                      <w:color w:val="0070C0"/>
                      <w:sz w:val="28"/>
                      <w:szCs w:val="28"/>
                    </w:rPr>
                  </w:pPr>
                </w:p>
                <w:p w:rsidR="00021650" w:rsidRPr="00B23305" w:rsidRDefault="00021650" w:rsidP="00021650">
                  <w:pPr>
                    <w:spacing w:line="276" w:lineRule="auto"/>
                    <w:jc w:val="center"/>
                    <w:rPr>
                      <w:rFonts w:ascii="Segoe Print" w:hAnsi="Segoe Print"/>
                      <w:iCs/>
                      <w:color w:val="0070C0"/>
                      <w:sz w:val="20"/>
                      <w:szCs w:val="20"/>
                    </w:rPr>
                  </w:pPr>
                  <w:r w:rsidRPr="00B23305">
                    <w:rPr>
                      <w:rFonts w:ascii="Lucida Handwriting" w:hAnsi="Lucida Handwriting"/>
                      <w:iCs/>
                      <w:color w:val="0070C0"/>
                      <w:sz w:val="28"/>
                      <w:szCs w:val="28"/>
                    </w:rPr>
                    <w:t>January 2015 Newsletter</w:t>
                  </w:r>
                </w:p>
              </w:tc>
            </w:tr>
            <w:tr w:rsidR="00B23305" w:rsidRPr="00B23305" w:rsidTr="001801C8">
              <w:trPr>
                <w:trHeight w:val="80"/>
              </w:trPr>
              <w:tc>
                <w:tcPr>
                  <w:tcW w:w="15954" w:type="dxa"/>
                  <w:shd w:val="clear" w:color="auto" w:fill="FFFFFF" w:themeFill="background1"/>
                  <w:tcMar>
                    <w:top w:w="0" w:type="dxa"/>
                    <w:left w:w="108" w:type="dxa"/>
                    <w:bottom w:w="0" w:type="dxa"/>
                    <w:right w:w="108" w:type="dxa"/>
                  </w:tcMar>
                </w:tcPr>
                <w:p w:rsidR="00021650" w:rsidRPr="00B23305" w:rsidRDefault="00021650" w:rsidP="001801C8">
                  <w:pPr>
                    <w:spacing w:line="276" w:lineRule="auto"/>
                    <w:rPr>
                      <w:rFonts w:ascii="Segoe Print" w:hAnsi="Segoe Print" w:cs="Times New Roman"/>
                      <w:color w:val="0070C0"/>
                      <w:sz w:val="20"/>
                      <w:szCs w:val="20"/>
                    </w:rPr>
                  </w:pPr>
                </w:p>
              </w:tc>
            </w:tr>
          </w:tbl>
          <w:p w:rsidR="00021650" w:rsidRPr="00B23305" w:rsidRDefault="00021650" w:rsidP="001801C8">
            <w:pPr>
              <w:spacing w:line="276" w:lineRule="auto"/>
              <w:rPr>
                <w:rFonts w:ascii="Segoe Print" w:hAnsi="Segoe Print"/>
                <w:color w:val="0070C0"/>
                <w:sz w:val="16"/>
                <w:szCs w:val="16"/>
              </w:rPr>
            </w:pPr>
          </w:p>
          <w:tbl>
            <w:tblPr>
              <w:tblW w:w="0" w:type="auto"/>
              <w:shd w:val="clear" w:color="auto" w:fill="B6DDE8" w:themeFill="accent5" w:themeFillTint="66"/>
              <w:tblLayout w:type="fixed"/>
              <w:tblLook w:val="01E0" w:firstRow="1" w:lastRow="1" w:firstColumn="1" w:lastColumn="1" w:noHBand="0" w:noVBand="0"/>
            </w:tblPr>
            <w:tblGrid>
              <w:gridCol w:w="8132"/>
              <w:gridCol w:w="7847"/>
            </w:tblGrid>
            <w:tr w:rsidR="00B23305" w:rsidRPr="00B23305" w:rsidTr="00B23305">
              <w:trPr>
                <w:trHeight w:val="18630"/>
              </w:trPr>
              <w:tc>
                <w:tcPr>
                  <w:tcW w:w="8132" w:type="dxa"/>
                  <w:shd w:val="clear" w:color="auto" w:fill="B6DDE8" w:themeFill="accent5" w:themeFillTint="66"/>
                </w:tcPr>
                <w:p w:rsidR="00021650" w:rsidRPr="00B23305" w:rsidRDefault="00021650" w:rsidP="001801C8">
                  <w:pPr>
                    <w:spacing w:line="276" w:lineRule="auto"/>
                    <w:rPr>
                      <w:rFonts w:ascii="Segoe Print" w:hAnsi="Segoe Print"/>
                      <w:color w:val="0070C0"/>
                      <w:sz w:val="20"/>
                      <w:szCs w:val="20"/>
                    </w:rPr>
                  </w:pPr>
                </w:p>
                <w:tbl>
                  <w:tblPr>
                    <w:tblStyle w:val="TableGrid"/>
                    <w:tblW w:w="0" w:type="auto"/>
                    <w:tblInd w:w="0" w:type="dxa"/>
                    <w:shd w:val="clear" w:color="auto" w:fill="FFFFFF" w:themeFill="background1"/>
                    <w:tblLayout w:type="fixed"/>
                    <w:tblLook w:val="04A0" w:firstRow="1" w:lastRow="0" w:firstColumn="1" w:lastColumn="0" w:noHBand="0" w:noVBand="1"/>
                  </w:tblPr>
                  <w:tblGrid>
                    <w:gridCol w:w="7816"/>
                  </w:tblGrid>
                  <w:tr w:rsidR="00B23305" w:rsidRPr="00B23305" w:rsidTr="001C5BFC">
                    <w:tc>
                      <w:tcPr>
                        <w:tcW w:w="7816" w:type="dxa"/>
                        <w:tcBorders>
                          <w:top w:val="single" w:sz="4" w:space="0" w:color="auto"/>
                          <w:left w:val="single" w:sz="4" w:space="0" w:color="auto"/>
                          <w:bottom w:val="single" w:sz="4" w:space="0" w:color="auto"/>
                          <w:right w:val="single" w:sz="4" w:space="0" w:color="auto"/>
                        </w:tcBorders>
                        <w:shd w:val="clear" w:color="auto" w:fill="FFFFFF" w:themeFill="background1"/>
                      </w:tcPr>
                      <w:p w:rsidR="00021650" w:rsidRPr="00B23305" w:rsidRDefault="00021650" w:rsidP="001801C8">
                        <w:pPr>
                          <w:spacing w:line="276" w:lineRule="auto"/>
                          <w:jc w:val="both"/>
                          <w:rPr>
                            <w:rFonts w:ascii="Segoe Print" w:eastAsiaTheme="minorHAnsi" w:hAnsi="Segoe Print" w:cs="Vijaya"/>
                            <w:noProof/>
                            <w:color w:val="0070C0"/>
                            <w:sz w:val="20"/>
                            <w:szCs w:val="20"/>
                          </w:rPr>
                        </w:pPr>
                      </w:p>
                      <w:p w:rsidR="00AF27A4" w:rsidRPr="00B23305" w:rsidRDefault="00AF27A4" w:rsidP="00AF27A4">
                        <w:pPr>
                          <w:spacing w:line="276" w:lineRule="auto"/>
                          <w:jc w:val="both"/>
                          <w:rPr>
                            <w:rFonts w:ascii="Segoe Print" w:eastAsiaTheme="minorHAnsi" w:hAnsi="Segoe Print" w:cs="Vijaya"/>
                            <w:noProof/>
                            <w:color w:val="0070C0"/>
                            <w:sz w:val="20"/>
                            <w:szCs w:val="20"/>
                          </w:rPr>
                        </w:pPr>
                        <w:r w:rsidRPr="00B23305">
                          <w:rPr>
                            <w:rFonts w:ascii="Segoe Print" w:eastAsiaTheme="minorHAnsi" w:hAnsi="Segoe Print" w:cs="Vijaya"/>
                            <w:noProof/>
                            <w:color w:val="0070C0"/>
                            <w:sz w:val="20"/>
                            <w:szCs w:val="20"/>
                          </w:rPr>
                          <w:drawing>
                            <wp:inline distT="0" distB="0" distL="0" distR="0" wp14:anchorId="7A205E51" wp14:editId="46CF53F8">
                              <wp:extent cx="4826000" cy="3619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 Band Cam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26000" cy="3619500"/>
                                      </a:xfrm>
                                      <a:prstGeom prst="rect">
                                        <a:avLst/>
                                      </a:prstGeom>
                                    </pic:spPr>
                                  </pic:pic>
                                </a:graphicData>
                              </a:graphic>
                            </wp:inline>
                          </w:drawing>
                        </w:r>
                      </w:p>
                      <w:p w:rsidR="00EC6BB9" w:rsidRPr="00B23305" w:rsidRDefault="00EC6BB9" w:rsidP="00AF27A4">
                        <w:pPr>
                          <w:spacing w:line="276" w:lineRule="auto"/>
                          <w:jc w:val="both"/>
                          <w:rPr>
                            <w:rFonts w:ascii="Gisha" w:eastAsiaTheme="minorHAnsi" w:hAnsi="Gisha" w:cs="Gisha"/>
                            <w:noProof/>
                            <w:color w:val="0070C0"/>
                            <w:sz w:val="20"/>
                            <w:szCs w:val="20"/>
                          </w:rPr>
                        </w:pPr>
                      </w:p>
                      <w:p w:rsidR="00AF27A4" w:rsidRPr="00B23305" w:rsidRDefault="00AF27A4" w:rsidP="00AF27A4">
                        <w:pPr>
                          <w:spacing w:line="276" w:lineRule="auto"/>
                          <w:jc w:val="both"/>
                          <w:rPr>
                            <w:rFonts w:ascii="Gisha" w:eastAsiaTheme="minorHAnsi" w:hAnsi="Gisha" w:cs="Gisha"/>
                            <w:b/>
                            <w:noProof/>
                            <w:color w:val="0070C0"/>
                            <w:sz w:val="20"/>
                            <w:szCs w:val="20"/>
                          </w:rPr>
                        </w:pPr>
                        <w:r w:rsidRPr="00B23305">
                          <w:rPr>
                            <w:rFonts w:ascii="Gisha" w:eastAsiaTheme="minorHAnsi" w:hAnsi="Gisha" w:cs="Gisha"/>
                            <w:b/>
                            <w:noProof/>
                            <w:color w:val="0070C0"/>
                            <w:sz w:val="20"/>
                            <w:szCs w:val="20"/>
                          </w:rPr>
                          <w:t xml:space="preserve">The October recipient of our Giving Back funds of $1,150.00 was the Power Band Organization (PBO), which provides financial, moral, organizational and personnel support to the Lake Hamilton School District Band Program. During the 2014 marching season, the PBO assisted the LH Band as they competed locally, regionally and nationally. </w:t>
                        </w:r>
                      </w:p>
                      <w:p w:rsidR="00AF27A4" w:rsidRPr="00B23305" w:rsidRDefault="00AF27A4" w:rsidP="00AF27A4">
                        <w:pPr>
                          <w:spacing w:line="276" w:lineRule="auto"/>
                          <w:jc w:val="both"/>
                          <w:rPr>
                            <w:rFonts w:ascii="Gisha" w:eastAsiaTheme="minorHAnsi" w:hAnsi="Gisha" w:cs="Gisha"/>
                            <w:b/>
                            <w:noProof/>
                            <w:color w:val="0070C0"/>
                            <w:sz w:val="20"/>
                            <w:szCs w:val="20"/>
                          </w:rPr>
                        </w:pPr>
                      </w:p>
                      <w:p w:rsidR="00AF27A4" w:rsidRPr="00B23305" w:rsidRDefault="00AF27A4" w:rsidP="00AF27A4">
                        <w:pPr>
                          <w:spacing w:line="276" w:lineRule="auto"/>
                          <w:jc w:val="both"/>
                          <w:rPr>
                            <w:rFonts w:ascii="Gisha" w:eastAsiaTheme="minorHAnsi" w:hAnsi="Gisha" w:cs="Gisha"/>
                            <w:b/>
                            <w:noProof/>
                            <w:color w:val="0070C0"/>
                            <w:sz w:val="20"/>
                            <w:szCs w:val="20"/>
                          </w:rPr>
                        </w:pPr>
                        <w:r w:rsidRPr="00B23305">
                          <w:rPr>
                            <w:rFonts w:ascii="Gisha" w:eastAsiaTheme="minorHAnsi" w:hAnsi="Gisha" w:cs="Gisha"/>
                            <w:b/>
                            <w:noProof/>
                            <w:color w:val="0070C0"/>
                            <w:sz w:val="20"/>
                            <w:szCs w:val="20"/>
                          </w:rPr>
                          <w:t>The Power Band received top scores in all captions - Music, Visual, General Effect, Color Guard, Drum Major and Percussion - and placed first for the 4th straight year at The Championship at the Rock in Little Rock with their 2014 competition show "Tribal." The band also competed at the Bands of America Super Regional in St. Louis, MO, and the Bands of America Grand National Championship In Indianapolis, IN, finishing 7th &amp; 9th, respectively, and 40th nationally in Indianapolis.</w:t>
                        </w:r>
                      </w:p>
                      <w:p w:rsidR="00AF27A4" w:rsidRPr="00B23305" w:rsidRDefault="00AF27A4" w:rsidP="00AF27A4">
                        <w:pPr>
                          <w:spacing w:line="276" w:lineRule="auto"/>
                          <w:jc w:val="both"/>
                          <w:rPr>
                            <w:rFonts w:ascii="Gisha" w:eastAsiaTheme="minorHAnsi" w:hAnsi="Gisha" w:cs="Gisha"/>
                            <w:b/>
                            <w:noProof/>
                            <w:color w:val="0070C0"/>
                            <w:sz w:val="20"/>
                            <w:szCs w:val="20"/>
                          </w:rPr>
                        </w:pPr>
                      </w:p>
                      <w:p w:rsidR="00AF27A4" w:rsidRPr="00B23305" w:rsidRDefault="00AF27A4" w:rsidP="00AF27A4">
                        <w:pPr>
                          <w:spacing w:line="276" w:lineRule="auto"/>
                          <w:jc w:val="both"/>
                          <w:rPr>
                            <w:rFonts w:ascii="Gisha" w:eastAsiaTheme="minorHAnsi" w:hAnsi="Gisha" w:cs="Gisha"/>
                            <w:b/>
                            <w:noProof/>
                            <w:color w:val="0070C0"/>
                            <w:sz w:val="20"/>
                            <w:szCs w:val="20"/>
                          </w:rPr>
                        </w:pPr>
                        <w:r w:rsidRPr="00B23305">
                          <w:rPr>
                            <w:rFonts w:ascii="Gisha" w:eastAsiaTheme="minorHAnsi" w:hAnsi="Gisha" w:cs="Gisha"/>
                            <w:b/>
                            <w:noProof/>
                            <w:color w:val="0070C0"/>
                            <w:sz w:val="20"/>
                            <w:szCs w:val="20"/>
                          </w:rPr>
                          <w:t>The LH Junior High Power Band received top scores in all captions and the highest score of all bands competing at the Dale Bumpers Marching Invitational in Charleston, AR with their 2014 competition show "Despicable Me."</w:t>
                        </w:r>
                      </w:p>
                      <w:p w:rsidR="00AF27A4" w:rsidRPr="00B23305" w:rsidRDefault="00AF27A4" w:rsidP="00AF27A4">
                        <w:pPr>
                          <w:spacing w:line="276" w:lineRule="auto"/>
                          <w:jc w:val="both"/>
                          <w:rPr>
                            <w:rFonts w:ascii="Gisha" w:eastAsiaTheme="minorHAnsi" w:hAnsi="Gisha" w:cs="Gisha"/>
                            <w:b/>
                            <w:noProof/>
                            <w:color w:val="0070C0"/>
                            <w:sz w:val="20"/>
                            <w:szCs w:val="20"/>
                          </w:rPr>
                        </w:pPr>
                      </w:p>
                      <w:p w:rsidR="00AF27A4" w:rsidRPr="00B23305" w:rsidRDefault="00AF27A4" w:rsidP="00AF27A4">
                        <w:pPr>
                          <w:spacing w:line="276" w:lineRule="auto"/>
                          <w:jc w:val="both"/>
                          <w:rPr>
                            <w:rFonts w:ascii="Gisha" w:eastAsiaTheme="minorHAnsi" w:hAnsi="Gisha" w:cs="Gisha"/>
                            <w:b/>
                            <w:noProof/>
                            <w:color w:val="0070C0"/>
                            <w:sz w:val="20"/>
                            <w:szCs w:val="20"/>
                          </w:rPr>
                        </w:pPr>
                        <w:r w:rsidRPr="00B23305">
                          <w:rPr>
                            <w:rFonts w:ascii="Gisha" w:eastAsiaTheme="minorHAnsi" w:hAnsi="Gisha" w:cs="Gisha"/>
                            <w:b/>
                            <w:noProof/>
                            <w:color w:val="0070C0"/>
                            <w:sz w:val="20"/>
                            <w:szCs w:val="20"/>
                          </w:rPr>
                          <w:t>Pictured below, left to right are: Brian Charles, PBO President, Jon Shultz, PBO Director, Linda Nooner, PBO Vice-President, Lisa Hudson, PBO Board Member, along with Justin Clark, Elwen Guthrie and Charlie Bobus of City Plumbing, Heating &amp; Electric. Justin &amp; Charlie are LH graduates; Elwen is the mother of LH second grade teacher and graduate, Sarah Knabe.</w:t>
                        </w:r>
                      </w:p>
                      <w:p w:rsidR="00021650" w:rsidRPr="00B23305" w:rsidRDefault="00021650" w:rsidP="00021650">
                        <w:pPr>
                          <w:spacing w:line="276" w:lineRule="auto"/>
                          <w:rPr>
                            <w:rFonts w:ascii="Gisha" w:eastAsiaTheme="minorHAnsi" w:hAnsi="Gisha" w:cs="Gisha"/>
                            <w:color w:val="0070C0"/>
                            <w:sz w:val="20"/>
                            <w:szCs w:val="20"/>
                          </w:rPr>
                        </w:pPr>
                      </w:p>
                    </w:tc>
                  </w:tr>
                </w:tbl>
                <w:p w:rsidR="00021650" w:rsidRPr="00B23305" w:rsidRDefault="00021650" w:rsidP="001801C8">
                  <w:pPr>
                    <w:spacing w:line="276" w:lineRule="auto"/>
                    <w:rPr>
                      <w:rFonts w:ascii="Segoe Print" w:hAnsi="Segoe Print"/>
                      <w:color w:val="0070C0"/>
                      <w:sz w:val="20"/>
                      <w:szCs w:val="20"/>
                    </w:rPr>
                  </w:pPr>
                </w:p>
                <w:p w:rsidR="00021650" w:rsidRPr="00B23305" w:rsidRDefault="00021650" w:rsidP="001801C8">
                  <w:pPr>
                    <w:spacing w:line="276" w:lineRule="auto"/>
                    <w:rPr>
                      <w:rFonts w:ascii="Segoe Print" w:hAnsi="Segoe Print"/>
                      <w:color w:val="0070C0"/>
                      <w:sz w:val="20"/>
                      <w:szCs w:val="20"/>
                    </w:rPr>
                  </w:pPr>
                </w:p>
                <w:tbl>
                  <w:tblPr>
                    <w:tblStyle w:val="TableGrid"/>
                    <w:tblW w:w="0" w:type="auto"/>
                    <w:tblInd w:w="0" w:type="dxa"/>
                    <w:shd w:val="clear" w:color="auto" w:fill="FFFFFF" w:themeFill="background1"/>
                    <w:tblLayout w:type="fixed"/>
                    <w:tblLook w:val="04A0" w:firstRow="1" w:lastRow="0" w:firstColumn="1" w:lastColumn="0" w:noHBand="0" w:noVBand="1"/>
                  </w:tblPr>
                  <w:tblGrid>
                    <w:gridCol w:w="7901"/>
                  </w:tblGrid>
                  <w:tr w:rsidR="00B23305" w:rsidRPr="00B23305" w:rsidTr="00A948CC">
                    <w:tc>
                      <w:tcPr>
                        <w:tcW w:w="7901" w:type="dxa"/>
                        <w:shd w:val="clear" w:color="auto" w:fill="FFFFFF" w:themeFill="background1"/>
                      </w:tcPr>
                      <w:p w:rsidR="00A948CC" w:rsidRPr="00B23305" w:rsidRDefault="00A948CC" w:rsidP="001801C8">
                        <w:pPr>
                          <w:spacing w:line="276" w:lineRule="auto"/>
                          <w:rPr>
                            <w:rFonts w:ascii="Segoe Print" w:hAnsi="Segoe Print"/>
                            <w:color w:val="0070C0"/>
                            <w:sz w:val="20"/>
                            <w:szCs w:val="20"/>
                          </w:rPr>
                        </w:pPr>
                      </w:p>
                      <w:p w:rsidR="00A948CC" w:rsidRPr="00B23305" w:rsidRDefault="00A948CC" w:rsidP="00A948CC">
                        <w:pPr>
                          <w:spacing w:line="276" w:lineRule="auto"/>
                          <w:jc w:val="center"/>
                          <w:rPr>
                            <w:rFonts w:ascii="Gisha" w:hAnsi="Gisha" w:cs="Gisha"/>
                            <w:b/>
                            <w:color w:val="0070C0"/>
                            <w:sz w:val="20"/>
                            <w:szCs w:val="20"/>
                            <w:u w:val="single"/>
                          </w:rPr>
                        </w:pPr>
                        <w:r w:rsidRPr="00B23305">
                          <w:rPr>
                            <w:rFonts w:ascii="Gisha" w:hAnsi="Gisha" w:cs="Gisha"/>
                            <w:b/>
                            <w:color w:val="0070C0"/>
                            <w:sz w:val="20"/>
                            <w:szCs w:val="20"/>
                            <w:u w:val="single"/>
                          </w:rPr>
                          <w:t>GENERAL DISHWASHER MAINTENANCE TIPS</w:t>
                        </w:r>
                      </w:p>
                      <w:p w:rsidR="00A948CC" w:rsidRPr="00B23305" w:rsidRDefault="00A948CC" w:rsidP="00A948CC">
                        <w:pPr>
                          <w:spacing w:line="276" w:lineRule="auto"/>
                          <w:jc w:val="both"/>
                          <w:rPr>
                            <w:rFonts w:ascii="Gisha" w:hAnsi="Gisha" w:cs="Gisha"/>
                            <w:b/>
                            <w:color w:val="0070C0"/>
                            <w:sz w:val="20"/>
                            <w:szCs w:val="20"/>
                          </w:rPr>
                        </w:pPr>
                      </w:p>
                      <w:p w:rsidR="00A948CC" w:rsidRPr="00B23305" w:rsidRDefault="00A948CC" w:rsidP="00A948CC">
                        <w:pPr>
                          <w:spacing w:line="276" w:lineRule="auto"/>
                          <w:jc w:val="both"/>
                          <w:rPr>
                            <w:rFonts w:ascii="Gisha" w:hAnsi="Gisha" w:cs="Gisha"/>
                            <w:b/>
                            <w:color w:val="0070C0"/>
                            <w:sz w:val="20"/>
                            <w:szCs w:val="20"/>
                          </w:rPr>
                        </w:pPr>
                        <w:r w:rsidRPr="00B23305">
                          <w:rPr>
                            <w:rFonts w:ascii="Gisha" w:hAnsi="Gisha" w:cs="Gisha"/>
                            <w:b/>
                            <w:color w:val="0070C0"/>
                            <w:sz w:val="20"/>
                            <w:szCs w:val="20"/>
                          </w:rPr>
                          <w:t xml:space="preserve">A dishwasher is generally a low maintenance appliance. Below are some basic tips for keeping your dishwasher running in tip-top </w:t>
                        </w:r>
                        <w:proofErr w:type="gramStart"/>
                        <w:r w:rsidRPr="00B23305">
                          <w:rPr>
                            <w:rFonts w:ascii="Gisha" w:hAnsi="Gisha" w:cs="Gisha"/>
                            <w:b/>
                            <w:color w:val="0070C0"/>
                            <w:sz w:val="20"/>
                            <w:szCs w:val="20"/>
                          </w:rPr>
                          <w:t>shape.</w:t>
                        </w:r>
                        <w:proofErr w:type="gramEnd"/>
                        <w:r w:rsidRPr="00B23305">
                          <w:rPr>
                            <w:rFonts w:ascii="Gisha" w:hAnsi="Gisha" w:cs="Gisha"/>
                            <w:b/>
                            <w:color w:val="0070C0"/>
                            <w:sz w:val="20"/>
                            <w:szCs w:val="20"/>
                          </w:rPr>
                          <w:t xml:space="preserve"> (Note: Before doing any work on your dishwasher, turn off the power at the circuit-breaker box.)</w:t>
                        </w:r>
                      </w:p>
                      <w:p w:rsidR="00A948CC" w:rsidRPr="00B23305" w:rsidRDefault="00A948CC" w:rsidP="00A948CC">
                        <w:pPr>
                          <w:spacing w:line="276" w:lineRule="auto"/>
                          <w:jc w:val="both"/>
                          <w:rPr>
                            <w:rFonts w:ascii="Gisha" w:hAnsi="Gisha" w:cs="Gisha"/>
                            <w:b/>
                            <w:color w:val="0070C0"/>
                            <w:sz w:val="20"/>
                            <w:szCs w:val="20"/>
                          </w:rPr>
                        </w:pPr>
                      </w:p>
                      <w:p w:rsidR="00A948CC" w:rsidRPr="00B23305" w:rsidRDefault="00A948CC" w:rsidP="00A948CC">
                        <w:pPr>
                          <w:spacing w:line="276" w:lineRule="auto"/>
                          <w:jc w:val="both"/>
                          <w:rPr>
                            <w:rFonts w:ascii="Gisha" w:hAnsi="Gisha" w:cs="Gisha"/>
                            <w:b/>
                            <w:color w:val="0070C0"/>
                            <w:sz w:val="20"/>
                            <w:szCs w:val="20"/>
                          </w:rPr>
                        </w:pPr>
                        <w:r w:rsidRPr="00B23305">
                          <w:rPr>
                            <w:rFonts w:ascii="Gisha" w:hAnsi="Gisha" w:cs="Gisha"/>
                            <w:b/>
                            <w:color w:val="0070C0"/>
                            <w:sz w:val="20"/>
                            <w:szCs w:val="20"/>
                          </w:rPr>
                          <w:t>•Don’t Get Zapped. Dishwashers have built-in water heaters and motors which can consume a lot of electricity; couple that with all the water a dishwasher uses and you can see how improper wiring and connections can put you at risk for electrocution, fire or power outages. All dishwashers should always be plugged into a grounded outlet or wired direct.  And your main socket must be rated adequately to handle the large load required by most dishwashers.</w:t>
                        </w:r>
                      </w:p>
                      <w:p w:rsidR="00A948CC" w:rsidRPr="00B23305" w:rsidRDefault="00A948CC" w:rsidP="00A948CC">
                        <w:pPr>
                          <w:spacing w:line="276" w:lineRule="auto"/>
                          <w:jc w:val="both"/>
                          <w:rPr>
                            <w:rFonts w:ascii="Gisha" w:hAnsi="Gisha" w:cs="Gisha"/>
                            <w:b/>
                            <w:color w:val="0070C0"/>
                            <w:sz w:val="20"/>
                            <w:szCs w:val="20"/>
                          </w:rPr>
                        </w:pPr>
                      </w:p>
                      <w:p w:rsidR="00A948CC" w:rsidRPr="00B23305" w:rsidRDefault="00A948CC" w:rsidP="00A948CC">
                        <w:pPr>
                          <w:spacing w:line="276" w:lineRule="auto"/>
                          <w:jc w:val="both"/>
                          <w:rPr>
                            <w:rFonts w:ascii="Gisha" w:hAnsi="Gisha" w:cs="Gisha"/>
                            <w:b/>
                            <w:color w:val="0070C0"/>
                            <w:sz w:val="20"/>
                            <w:szCs w:val="20"/>
                          </w:rPr>
                        </w:pPr>
                        <w:r w:rsidRPr="00B23305">
                          <w:rPr>
                            <w:rFonts w:ascii="Gisha" w:hAnsi="Gisha" w:cs="Gisha"/>
                            <w:b/>
                            <w:color w:val="0070C0"/>
                            <w:sz w:val="20"/>
                            <w:szCs w:val="20"/>
                          </w:rPr>
                          <w:t>•Make Sure Your Dishwasher is Level. If your dishwasher isn’t level, it could leak. To check, open the door and place an air-bubble level along the edge inside. If the dishwasher isn’t level, raise or lower either side by adjusting its “feet” or add a wedge to balance correctly.</w:t>
                        </w:r>
                      </w:p>
                      <w:p w:rsidR="00A948CC" w:rsidRPr="00B23305" w:rsidRDefault="00A948CC" w:rsidP="00A948CC">
                        <w:pPr>
                          <w:spacing w:line="276" w:lineRule="auto"/>
                          <w:jc w:val="both"/>
                          <w:rPr>
                            <w:rFonts w:ascii="Gisha" w:hAnsi="Gisha" w:cs="Gisha"/>
                            <w:b/>
                            <w:color w:val="0070C0"/>
                            <w:sz w:val="20"/>
                            <w:szCs w:val="20"/>
                          </w:rPr>
                        </w:pPr>
                      </w:p>
                      <w:p w:rsidR="00A948CC" w:rsidRPr="00B23305" w:rsidRDefault="00A948CC" w:rsidP="00A948CC">
                        <w:pPr>
                          <w:spacing w:line="276" w:lineRule="auto"/>
                          <w:jc w:val="both"/>
                          <w:rPr>
                            <w:rFonts w:ascii="Gisha" w:hAnsi="Gisha" w:cs="Gisha"/>
                            <w:b/>
                            <w:color w:val="0070C0"/>
                            <w:sz w:val="20"/>
                            <w:szCs w:val="20"/>
                          </w:rPr>
                        </w:pPr>
                        <w:r w:rsidRPr="00B23305">
                          <w:rPr>
                            <w:rFonts w:ascii="Gisha" w:hAnsi="Gisha" w:cs="Gisha"/>
                            <w:b/>
                            <w:color w:val="0070C0"/>
                            <w:sz w:val="20"/>
                            <w:szCs w:val="20"/>
                          </w:rPr>
                          <w:t>•Check Gaskets for Cracks and Deterioration. These are the rubber or plastic seals along the dishwasher door that provides a water-tight seal when you close. If you start noticing water around your dishwasher, it could be due to faulty gaskets. If the gasket is damaged, remove it by unscrewing it or prying it out with a screwdriver. You can get a replacement gasket at a hardware store or order one from the manufacturer. Before installing the new gasket, soak it in hot water to make it more flexible.</w:t>
                        </w:r>
                      </w:p>
                      <w:p w:rsidR="00A948CC" w:rsidRPr="00B23305" w:rsidRDefault="00A948CC" w:rsidP="00A948CC">
                        <w:pPr>
                          <w:spacing w:line="276" w:lineRule="auto"/>
                          <w:jc w:val="both"/>
                          <w:rPr>
                            <w:rFonts w:ascii="Gisha" w:hAnsi="Gisha" w:cs="Gisha"/>
                            <w:b/>
                            <w:color w:val="0070C0"/>
                            <w:sz w:val="20"/>
                            <w:szCs w:val="20"/>
                          </w:rPr>
                        </w:pPr>
                      </w:p>
                      <w:p w:rsidR="00A948CC" w:rsidRPr="00B23305" w:rsidRDefault="00A948CC" w:rsidP="00A948CC">
                        <w:pPr>
                          <w:spacing w:line="276" w:lineRule="auto"/>
                          <w:jc w:val="both"/>
                          <w:rPr>
                            <w:rFonts w:ascii="Gisha" w:hAnsi="Gisha" w:cs="Gisha"/>
                            <w:b/>
                            <w:color w:val="0070C0"/>
                            <w:sz w:val="20"/>
                            <w:szCs w:val="20"/>
                          </w:rPr>
                        </w:pPr>
                        <w:r w:rsidRPr="00B23305">
                          <w:rPr>
                            <w:rFonts w:ascii="Gisha" w:hAnsi="Gisha" w:cs="Gisha"/>
                            <w:b/>
                            <w:color w:val="0070C0"/>
                            <w:sz w:val="20"/>
                            <w:szCs w:val="20"/>
                          </w:rPr>
                          <w:t>•Check Sprayer Arm for Clogs. Over time Food particles, mineral deposits and other debris can clog the holes in the sprayer arm. It is essential to clean these small holes from time to time to enable the dishwasher to work more efficiently. Remove the sprayer arm periodically and soak in warm vinegar for a few hours to loosen any obstruction. Then clean out each spray hole with an awl or a pipe cleaner.</w:t>
                        </w:r>
                      </w:p>
                      <w:p w:rsidR="00A948CC" w:rsidRPr="00B23305" w:rsidRDefault="00A948CC" w:rsidP="00A948CC">
                        <w:pPr>
                          <w:spacing w:line="276" w:lineRule="auto"/>
                          <w:jc w:val="both"/>
                          <w:rPr>
                            <w:rFonts w:ascii="Gisha" w:hAnsi="Gisha" w:cs="Gisha"/>
                            <w:b/>
                            <w:color w:val="0070C0"/>
                            <w:sz w:val="20"/>
                            <w:szCs w:val="20"/>
                          </w:rPr>
                        </w:pPr>
                      </w:p>
                      <w:p w:rsidR="00A948CC" w:rsidRPr="00B23305" w:rsidRDefault="00A948CC" w:rsidP="00A948CC">
                        <w:pPr>
                          <w:spacing w:line="276" w:lineRule="auto"/>
                          <w:jc w:val="both"/>
                          <w:rPr>
                            <w:rFonts w:ascii="Segoe Print" w:hAnsi="Segoe Print"/>
                            <w:color w:val="0070C0"/>
                            <w:sz w:val="20"/>
                            <w:szCs w:val="20"/>
                          </w:rPr>
                        </w:pPr>
                        <w:r w:rsidRPr="00B23305">
                          <w:rPr>
                            <w:rFonts w:ascii="Gisha" w:hAnsi="Gisha" w:cs="Gisha"/>
                            <w:b/>
                            <w:color w:val="0070C0"/>
                            <w:sz w:val="20"/>
                            <w:szCs w:val="20"/>
                          </w:rPr>
                          <w:t>•Check and Clean Screens and Filters. Your dishwasher should have a screen or filter located near the bottom of the dishwasher above the food drain to catch any large food or debris; they need to be cleaned regularly to avoid clogs (at least every other week). Your dishwasher owner’s manual should provide instructions for removing and cleaning the filter. If the filter has holes, it needs to be replaced in order to prevent harm to other parts of the dishwasher. Also, inspect and clear out any food or debris that might be trapped in the food drain.</w:t>
                        </w:r>
                      </w:p>
                      <w:p w:rsidR="00A948CC" w:rsidRPr="00B23305" w:rsidRDefault="00A948CC" w:rsidP="001801C8">
                        <w:pPr>
                          <w:spacing w:line="276" w:lineRule="auto"/>
                          <w:rPr>
                            <w:rFonts w:ascii="Segoe Print" w:hAnsi="Segoe Print"/>
                            <w:color w:val="0070C0"/>
                            <w:sz w:val="20"/>
                            <w:szCs w:val="20"/>
                          </w:rPr>
                        </w:pPr>
                      </w:p>
                    </w:tc>
                  </w:tr>
                </w:tbl>
                <w:p w:rsidR="00A948CC" w:rsidRPr="00B23305" w:rsidRDefault="00A948CC" w:rsidP="001801C8">
                  <w:pPr>
                    <w:spacing w:line="276" w:lineRule="auto"/>
                    <w:rPr>
                      <w:rFonts w:ascii="Segoe Print" w:hAnsi="Segoe Print"/>
                      <w:color w:val="0070C0"/>
                      <w:sz w:val="20"/>
                      <w:szCs w:val="20"/>
                    </w:rPr>
                  </w:pPr>
                </w:p>
                <w:p w:rsidR="00021650" w:rsidRPr="00B23305" w:rsidRDefault="00021650" w:rsidP="001801C8">
                  <w:pPr>
                    <w:spacing w:line="276" w:lineRule="auto"/>
                    <w:rPr>
                      <w:rFonts w:ascii="Segoe Print" w:hAnsi="Segoe Print"/>
                      <w:color w:val="0070C0"/>
                      <w:sz w:val="20"/>
                      <w:szCs w:val="20"/>
                    </w:rPr>
                  </w:pPr>
                </w:p>
                <w:tbl>
                  <w:tblPr>
                    <w:tblStyle w:val="TableGrid"/>
                    <w:tblW w:w="0" w:type="auto"/>
                    <w:tblInd w:w="0" w:type="dxa"/>
                    <w:shd w:val="clear" w:color="auto" w:fill="FFFFFF" w:themeFill="background1"/>
                    <w:tblLayout w:type="fixed"/>
                    <w:tblLook w:val="04A0" w:firstRow="1" w:lastRow="0" w:firstColumn="1" w:lastColumn="0" w:noHBand="0" w:noVBand="1"/>
                  </w:tblPr>
                  <w:tblGrid>
                    <w:gridCol w:w="7901"/>
                  </w:tblGrid>
                  <w:tr w:rsidR="00B23305" w:rsidTr="00B23305">
                    <w:tc>
                      <w:tcPr>
                        <w:tcW w:w="7901" w:type="dxa"/>
                        <w:shd w:val="clear" w:color="auto" w:fill="FFFFFF" w:themeFill="background1"/>
                      </w:tcPr>
                      <w:p w:rsidR="00B23305" w:rsidRDefault="00B23305" w:rsidP="001801C8">
                        <w:pPr>
                          <w:spacing w:line="276" w:lineRule="auto"/>
                          <w:rPr>
                            <w:rFonts w:ascii="Segoe Print" w:hAnsi="Segoe Print"/>
                            <w:color w:val="0070C0"/>
                            <w:sz w:val="20"/>
                            <w:szCs w:val="20"/>
                          </w:rPr>
                        </w:pPr>
                      </w:p>
                      <w:p w:rsidR="00460820" w:rsidRDefault="00460820" w:rsidP="00460820">
                        <w:pPr>
                          <w:spacing w:line="276" w:lineRule="auto"/>
                          <w:jc w:val="center"/>
                          <w:rPr>
                            <w:rFonts w:ascii="Gisha" w:hAnsi="Gisha" w:cs="Gisha"/>
                            <w:b/>
                            <w:color w:val="0070C0"/>
                            <w:sz w:val="20"/>
                            <w:szCs w:val="20"/>
                          </w:rPr>
                        </w:pPr>
                        <w:r>
                          <w:rPr>
                            <w:rFonts w:ascii="Gisha" w:hAnsi="Gisha" w:cs="Gisha"/>
                            <w:b/>
                            <w:noProof/>
                            <w:color w:val="0070C0"/>
                            <w:sz w:val="20"/>
                            <w:szCs w:val="20"/>
                          </w:rPr>
                          <w:drawing>
                            <wp:inline distT="0" distB="0" distL="0" distR="0">
                              <wp:extent cx="3407525" cy="45624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ie's Family.JPG"/>
                                      <pic:cNvPicPr/>
                                    </pic:nvPicPr>
                                    <pic:blipFill>
                                      <a:blip r:embed="rId7">
                                        <a:extLst>
                                          <a:ext uri="{28A0092B-C50C-407E-A947-70E740481C1C}">
                                            <a14:useLocalDpi xmlns:a14="http://schemas.microsoft.com/office/drawing/2010/main" val="0"/>
                                          </a:ext>
                                        </a:extLst>
                                      </a:blip>
                                      <a:stretch>
                                        <a:fillRect/>
                                      </a:stretch>
                                    </pic:blipFill>
                                    <pic:spPr>
                                      <a:xfrm>
                                        <a:off x="0" y="0"/>
                                        <a:ext cx="3409850" cy="4565588"/>
                                      </a:xfrm>
                                      <a:prstGeom prst="rect">
                                        <a:avLst/>
                                      </a:prstGeom>
                                    </pic:spPr>
                                  </pic:pic>
                                </a:graphicData>
                              </a:graphic>
                            </wp:inline>
                          </w:drawing>
                        </w:r>
                      </w:p>
                      <w:p w:rsidR="00460820" w:rsidRDefault="00460820" w:rsidP="00B23305">
                        <w:pPr>
                          <w:spacing w:line="276" w:lineRule="auto"/>
                          <w:jc w:val="both"/>
                          <w:rPr>
                            <w:rFonts w:ascii="Gisha" w:hAnsi="Gisha" w:cs="Gisha"/>
                            <w:b/>
                            <w:color w:val="0070C0"/>
                            <w:sz w:val="20"/>
                            <w:szCs w:val="20"/>
                          </w:rPr>
                        </w:pPr>
                      </w:p>
                      <w:p w:rsidR="00B23305" w:rsidRPr="00460820" w:rsidRDefault="00B23305" w:rsidP="00460820">
                        <w:pPr>
                          <w:spacing w:line="276" w:lineRule="auto"/>
                          <w:jc w:val="center"/>
                          <w:rPr>
                            <w:rFonts w:ascii="Gisha" w:hAnsi="Gisha" w:cs="Gisha"/>
                            <w:b/>
                            <w:color w:val="0070C0"/>
                            <w:sz w:val="28"/>
                            <w:szCs w:val="28"/>
                          </w:rPr>
                        </w:pPr>
                        <w:r w:rsidRPr="00460820">
                          <w:rPr>
                            <w:rFonts w:ascii="Gisha" w:hAnsi="Gisha" w:cs="Gisha"/>
                            <w:b/>
                            <w:color w:val="0070C0"/>
                            <w:sz w:val="28"/>
                            <w:szCs w:val="28"/>
                          </w:rPr>
                          <w:t>10 YEARS!!!</w:t>
                        </w:r>
                      </w:p>
                      <w:p w:rsidR="00B23305" w:rsidRPr="00B23305" w:rsidRDefault="00B23305" w:rsidP="00B23305">
                        <w:pPr>
                          <w:spacing w:line="276" w:lineRule="auto"/>
                          <w:jc w:val="both"/>
                          <w:rPr>
                            <w:rFonts w:ascii="Gisha" w:hAnsi="Gisha" w:cs="Gisha"/>
                            <w:b/>
                            <w:color w:val="0070C0"/>
                            <w:sz w:val="20"/>
                            <w:szCs w:val="20"/>
                          </w:rPr>
                        </w:pPr>
                      </w:p>
                      <w:p w:rsidR="00B23305" w:rsidRPr="00B23305" w:rsidRDefault="00B23305" w:rsidP="00B23305">
                        <w:pPr>
                          <w:spacing w:line="276" w:lineRule="auto"/>
                          <w:jc w:val="both"/>
                          <w:rPr>
                            <w:rFonts w:ascii="Gisha" w:hAnsi="Gisha" w:cs="Gisha"/>
                            <w:b/>
                            <w:color w:val="0070C0"/>
                            <w:sz w:val="20"/>
                            <w:szCs w:val="20"/>
                          </w:rPr>
                        </w:pPr>
                        <w:r w:rsidRPr="00B23305">
                          <w:rPr>
                            <w:rFonts w:ascii="Gisha" w:hAnsi="Gisha" w:cs="Gisha"/>
                            <w:b/>
                            <w:color w:val="0070C0"/>
                            <w:sz w:val="20"/>
                            <w:szCs w:val="20"/>
                          </w:rPr>
                          <w:t xml:space="preserve">We recognize and congratulate Charlie </w:t>
                        </w:r>
                        <w:proofErr w:type="spellStart"/>
                        <w:r w:rsidRPr="00B23305">
                          <w:rPr>
                            <w:rFonts w:ascii="Gisha" w:hAnsi="Gisha" w:cs="Gisha"/>
                            <w:b/>
                            <w:color w:val="0070C0"/>
                            <w:sz w:val="20"/>
                            <w:szCs w:val="20"/>
                          </w:rPr>
                          <w:t>Bobus</w:t>
                        </w:r>
                        <w:proofErr w:type="spellEnd"/>
                        <w:r w:rsidRPr="00B23305">
                          <w:rPr>
                            <w:rFonts w:ascii="Gisha" w:hAnsi="Gisha" w:cs="Gisha"/>
                            <w:b/>
                            <w:color w:val="0070C0"/>
                            <w:sz w:val="20"/>
                            <w:szCs w:val="20"/>
                          </w:rPr>
                          <w:t xml:space="preserve"> on his 10 year anniversary with City Plumbing, Heating &amp; Electric.  Your contribution and commitment to our organization is commendable and you are an important part of our continued success.  You have been an inspiration to all the team members and we appreciate your service for so many years. </w:t>
                        </w:r>
                      </w:p>
                      <w:p w:rsidR="00B23305" w:rsidRPr="00B23305" w:rsidRDefault="00B23305" w:rsidP="00B23305">
                        <w:pPr>
                          <w:spacing w:line="276" w:lineRule="auto"/>
                          <w:jc w:val="both"/>
                          <w:rPr>
                            <w:rFonts w:ascii="Gisha" w:hAnsi="Gisha" w:cs="Gisha"/>
                            <w:b/>
                            <w:color w:val="0070C0"/>
                            <w:sz w:val="20"/>
                            <w:szCs w:val="20"/>
                          </w:rPr>
                        </w:pPr>
                      </w:p>
                      <w:p w:rsidR="00B23305" w:rsidRPr="00B23305" w:rsidRDefault="00B23305" w:rsidP="00B23305">
                        <w:pPr>
                          <w:spacing w:line="276" w:lineRule="auto"/>
                          <w:jc w:val="both"/>
                          <w:rPr>
                            <w:rFonts w:ascii="Gisha" w:hAnsi="Gisha" w:cs="Gisha"/>
                            <w:b/>
                            <w:color w:val="0070C0"/>
                            <w:sz w:val="20"/>
                            <w:szCs w:val="20"/>
                          </w:rPr>
                        </w:pPr>
                        <w:r w:rsidRPr="00B23305">
                          <w:rPr>
                            <w:rFonts w:ascii="Gisha" w:hAnsi="Gisha" w:cs="Gisha"/>
                            <w:b/>
                            <w:color w:val="0070C0"/>
                            <w:sz w:val="20"/>
                            <w:szCs w:val="20"/>
                          </w:rPr>
                          <w:t xml:space="preserve">Thank you for all that you do.  We enjoy working with you!  </w:t>
                        </w:r>
                      </w:p>
                      <w:p w:rsidR="00B23305" w:rsidRPr="00B23305" w:rsidRDefault="00B23305" w:rsidP="00B23305">
                        <w:pPr>
                          <w:spacing w:line="276" w:lineRule="auto"/>
                          <w:jc w:val="both"/>
                          <w:rPr>
                            <w:rFonts w:ascii="Gisha" w:hAnsi="Gisha" w:cs="Gisha"/>
                            <w:b/>
                            <w:color w:val="0070C0"/>
                            <w:sz w:val="20"/>
                            <w:szCs w:val="20"/>
                          </w:rPr>
                        </w:pPr>
                      </w:p>
                      <w:p w:rsidR="00B23305" w:rsidRPr="00B23305" w:rsidRDefault="00B23305" w:rsidP="00B23305">
                        <w:pPr>
                          <w:spacing w:line="276" w:lineRule="auto"/>
                          <w:jc w:val="both"/>
                          <w:rPr>
                            <w:rFonts w:ascii="Gisha" w:hAnsi="Gisha" w:cs="Gisha"/>
                            <w:b/>
                            <w:color w:val="0070C0"/>
                            <w:sz w:val="20"/>
                            <w:szCs w:val="20"/>
                          </w:rPr>
                        </w:pPr>
                        <w:r w:rsidRPr="00B23305">
                          <w:rPr>
                            <w:rFonts w:ascii="Gisha" w:hAnsi="Gisha" w:cs="Gisha"/>
                            <w:b/>
                            <w:color w:val="0070C0"/>
                            <w:sz w:val="20"/>
                            <w:szCs w:val="20"/>
                          </w:rPr>
                          <w:t xml:space="preserve">Charlie has lived in Hot Springs since he was one year old.  He graduated from Lake Hamilton High School in 1984.  He and his wife Deanna were married in 1990 and they have three daughters, Lindsay, </w:t>
                        </w:r>
                        <w:proofErr w:type="spellStart"/>
                        <w:r w:rsidRPr="00B23305">
                          <w:rPr>
                            <w:rFonts w:ascii="Gisha" w:hAnsi="Gisha" w:cs="Gisha"/>
                            <w:b/>
                            <w:color w:val="0070C0"/>
                            <w:sz w:val="20"/>
                            <w:szCs w:val="20"/>
                          </w:rPr>
                          <w:t>Lacie</w:t>
                        </w:r>
                        <w:proofErr w:type="spellEnd"/>
                        <w:r w:rsidRPr="00B23305">
                          <w:rPr>
                            <w:rFonts w:ascii="Gisha" w:hAnsi="Gisha" w:cs="Gisha"/>
                            <w:b/>
                            <w:color w:val="0070C0"/>
                            <w:sz w:val="20"/>
                            <w:szCs w:val="20"/>
                          </w:rPr>
                          <w:t xml:space="preserve"> &amp; Larissa, and one granddaughter, </w:t>
                        </w:r>
                        <w:proofErr w:type="spellStart"/>
                        <w:r w:rsidRPr="00B23305">
                          <w:rPr>
                            <w:rFonts w:ascii="Gisha" w:hAnsi="Gisha" w:cs="Gisha"/>
                            <w:b/>
                            <w:color w:val="0070C0"/>
                            <w:sz w:val="20"/>
                            <w:szCs w:val="20"/>
                          </w:rPr>
                          <w:t>Adaleigh</w:t>
                        </w:r>
                        <w:proofErr w:type="spellEnd"/>
                        <w:r w:rsidRPr="00B23305">
                          <w:rPr>
                            <w:rFonts w:ascii="Gisha" w:hAnsi="Gisha" w:cs="Gisha"/>
                            <w:b/>
                            <w:color w:val="0070C0"/>
                            <w:sz w:val="20"/>
                            <w:szCs w:val="20"/>
                          </w:rPr>
                          <w:t>.</w:t>
                        </w:r>
                      </w:p>
                      <w:p w:rsidR="00B23305" w:rsidRDefault="00B23305" w:rsidP="001801C8">
                        <w:pPr>
                          <w:spacing w:line="276" w:lineRule="auto"/>
                          <w:rPr>
                            <w:rFonts w:ascii="Segoe Print" w:hAnsi="Segoe Print"/>
                            <w:color w:val="0070C0"/>
                            <w:sz w:val="20"/>
                            <w:szCs w:val="20"/>
                          </w:rPr>
                        </w:pPr>
                      </w:p>
                    </w:tc>
                  </w:tr>
                </w:tbl>
                <w:p w:rsidR="00087FA5" w:rsidRPr="00B23305" w:rsidRDefault="00087FA5" w:rsidP="00BD1193">
                  <w:pPr>
                    <w:spacing w:line="276" w:lineRule="auto"/>
                    <w:rPr>
                      <w:rFonts w:ascii="Segoe Print" w:hAnsi="Segoe Print"/>
                      <w:color w:val="0070C0"/>
                      <w:sz w:val="20"/>
                      <w:szCs w:val="20"/>
                    </w:rPr>
                  </w:pPr>
                </w:p>
              </w:tc>
              <w:tc>
                <w:tcPr>
                  <w:tcW w:w="7847" w:type="dxa"/>
                  <w:shd w:val="clear" w:color="auto" w:fill="B6DDE8" w:themeFill="accent5" w:themeFillTint="66"/>
                </w:tcPr>
                <w:p w:rsidR="00021650" w:rsidRPr="00B23305" w:rsidRDefault="00021650" w:rsidP="001801C8">
                  <w:pPr>
                    <w:spacing w:line="276" w:lineRule="auto"/>
                    <w:rPr>
                      <w:rFonts w:ascii="Segoe Print" w:hAnsi="Segoe Print"/>
                      <w:color w:val="0070C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7616"/>
                  </w:tblGrid>
                  <w:tr w:rsidR="00B23305" w:rsidRPr="00B23305" w:rsidTr="00AF27A4">
                    <w:tc>
                      <w:tcPr>
                        <w:tcW w:w="7616" w:type="dxa"/>
                        <w:tcBorders>
                          <w:top w:val="single" w:sz="4" w:space="0" w:color="auto"/>
                          <w:left w:val="single" w:sz="4" w:space="0" w:color="auto"/>
                          <w:bottom w:val="single" w:sz="4" w:space="0" w:color="auto"/>
                          <w:right w:val="single" w:sz="4" w:space="0" w:color="auto"/>
                        </w:tcBorders>
                        <w:shd w:val="clear" w:color="auto" w:fill="FFFFFF" w:themeFill="background1"/>
                      </w:tcPr>
                      <w:p w:rsidR="00021650" w:rsidRPr="00B23305" w:rsidRDefault="00021650" w:rsidP="001801C8">
                        <w:pPr>
                          <w:spacing w:line="276" w:lineRule="auto"/>
                          <w:rPr>
                            <w:rFonts w:ascii="Segoe Print" w:hAnsi="Segoe Print"/>
                            <w:color w:val="0070C0"/>
                            <w:sz w:val="20"/>
                            <w:szCs w:val="20"/>
                          </w:rPr>
                        </w:pPr>
                      </w:p>
                      <w:p w:rsidR="00AF27A4" w:rsidRPr="00B23305" w:rsidRDefault="00AF27A4" w:rsidP="00AF27A4">
                        <w:pPr>
                          <w:spacing w:line="276" w:lineRule="auto"/>
                          <w:jc w:val="center"/>
                          <w:rPr>
                            <w:rFonts w:ascii="Segoe Print" w:hAnsi="Segoe Print"/>
                            <w:color w:val="0070C0"/>
                            <w:sz w:val="16"/>
                            <w:szCs w:val="16"/>
                          </w:rPr>
                        </w:pPr>
                        <w:r w:rsidRPr="00B23305">
                          <w:rPr>
                            <w:rFonts w:ascii="Segoe Print" w:hAnsi="Segoe Print"/>
                            <w:noProof/>
                            <w:color w:val="0070C0"/>
                            <w:sz w:val="16"/>
                            <w:szCs w:val="16"/>
                          </w:rPr>
                          <w:drawing>
                            <wp:inline distT="0" distB="0" distL="0" distR="0" wp14:anchorId="38E3221A" wp14:editId="7CA01EAD">
                              <wp:extent cx="3714750" cy="5619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 fallen hero.png"/>
                                      <pic:cNvPicPr/>
                                    </pic:nvPicPr>
                                    <pic:blipFill>
                                      <a:blip r:embed="rId8">
                                        <a:extLst>
                                          <a:ext uri="{28A0092B-C50C-407E-A947-70E740481C1C}">
                                            <a14:useLocalDpi xmlns:a14="http://schemas.microsoft.com/office/drawing/2010/main" val="0"/>
                                          </a:ext>
                                        </a:extLst>
                                      </a:blip>
                                      <a:stretch>
                                        <a:fillRect/>
                                      </a:stretch>
                                    </pic:blipFill>
                                    <pic:spPr>
                                      <a:xfrm>
                                        <a:off x="0" y="0"/>
                                        <a:ext cx="3714750" cy="5619750"/>
                                      </a:xfrm>
                                      <a:prstGeom prst="rect">
                                        <a:avLst/>
                                      </a:prstGeom>
                                    </pic:spPr>
                                  </pic:pic>
                                </a:graphicData>
                              </a:graphic>
                            </wp:inline>
                          </w:drawing>
                        </w:r>
                      </w:p>
                      <w:p w:rsidR="00AF27A4" w:rsidRPr="00B23305" w:rsidRDefault="00AF27A4" w:rsidP="00AF27A4">
                        <w:pPr>
                          <w:spacing w:line="276" w:lineRule="auto"/>
                          <w:jc w:val="center"/>
                          <w:rPr>
                            <w:rFonts w:ascii="Segoe Print" w:hAnsi="Segoe Print"/>
                            <w:color w:val="0070C0"/>
                            <w:sz w:val="16"/>
                            <w:szCs w:val="16"/>
                          </w:rPr>
                        </w:pPr>
                      </w:p>
                      <w:p w:rsidR="00AF27A4" w:rsidRPr="00B23305" w:rsidRDefault="00AF27A4" w:rsidP="00AF27A4">
                        <w:pPr>
                          <w:spacing w:line="276" w:lineRule="auto"/>
                          <w:jc w:val="both"/>
                          <w:rPr>
                            <w:rFonts w:ascii="Gisha" w:hAnsi="Gisha" w:cs="Gisha"/>
                            <w:b/>
                            <w:color w:val="0070C0"/>
                            <w:sz w:val="20"/>
                            <w:szCs w:val="20"/>
                          </w:rPr>
                        </w:pPr>
                        <w:r w:rsidRPr="00B23305">
                          <w:rPr>
                            <w:rFonts w:ascii="Gisha" w:hAnsi="Gisha" w:cs="Gisha"/>
                            <w:b/>
                            <w:color w:val="0070C0"/>
                            <w:sz w:val="20"/>
                            <w:szCs w:val="20"/>
                          </w:rPr>
                          <w:t xml:space="preserve">The November recipient of City Plumbing, Heating &amp; Electric's Giving Back to the Community is the Fallen Hero Memorial Project -- to erect a bronze statue in the likeness of Hot Springs native and Navy Seal Team 6 Member Adam Brown, memorializing all those who have given their lives in service to the USA. This bronze statue will be placed in the current Garland County Veterans Memorial located near the Historic Downtown Farmers Market. City Plumbing, Heating &amp; Electric announced this contribution during the Fallen Hero Memorial Fundraising Event of which Tony Orlando was the Honorary Chairman. </w:t>
                        </w:r>
                      </w:p>
                      <w:p w:rsidR="00AF27A4" w:rsidRPr="00B23305" w:rsidRDefault="00AF27A4" w:rsidP="00AF27A4">
                        <w:pPr>
                          <w:spacing w:line="276" w:lineRule="auto"/>
                          <w:jc w:val="both"/>
                          <w:rPr>
                            <w:rFonts w:ascii="Gisha" w:hAnsi="Gisha" w:cs="Gisha"/>
                            <w:b/>
                            <w:color w:val="0070C0"/>
                            <w:sz w:val="20"/>
                            <w:szCs w:val="20"/>
                          </w:rPr>
                        </w:pPr>
                      </w:p>
                      <w:p w:rsidR="00AF27A4" w:rsidRPr="00B23305" w:rsidRDefault="00AF27A4" w:rsidP="00AF27A4">
                        <w:pPr>
                          <w:spacing w:line="276" w:lineRule="auto"/>
                          <w:jc w:val="both"/>
                          <w:rPr>
                            <w:rFonts w:ascii="Gisha" w:hAnsi="Gisha" w:cs="Gisha"/>
                            <w:b/>
                            <w:color w:val="0070C0"/>
                            <w:sz w:val="20"/>
                            <w:szCs w:val="20"/>
                          </w:rPr>
                        </w:pPr>
                        <w:r w:rsidRPr="00B23305">
                          <w:rPr>
                            <w:rFonts w:ascii="Gisha" w:hAnsi="Gisha" w:cs="Gisha"/>
                            <w:b/>
                            <w:color w:val="0070C0"/>
                            <w:sz w:val="20"/>
                            <w:szCs w:val="20"/>
                          </w:rPr>
                          <w:t xml:space="preserve">The employees of City Plumbing, Heating &amp; Electric have voted and given over $ 71,500.00 since October of 2009. December's recipient will be the Trash Bash Council. </w:t>
                        </w:r>
                      </w:p>
                      <w:p w:rsidR="00AF27A4" w:rsidRPr="00B23305" w:rsidRDefault="00AF27A4" w:rsidP="00AF27A4">
                        <w:pPr>
                          <w:spacing w:line="276" w:lineRule="auto"/>
                          <w:jc w:val="both"/>
                          <w:rPr>
                            <w:rFonts w:ascii="Gisha" w:hAnsi="Gisha" w:cs="Gisha"/>
                            <w:b/>
                            <w:color w:val="0070C0"/>
                            <w:sz w:val="20"/>
                            <w:szCs w:val="20"/>
                          </w:rPr>
                        </w:pPr>
                      </w:p>
                      <w:p w:rsidR="00021650" w:rsidRPr="00B23305" w:rsidRDefault="00AF27A4" w:rsidP="00AF27A4">
                        <w:pPr>
                          <w:spacing w:line="276" w:lineRule="auto"/>
                          <w:jc w:val="both"/>
                          <w:rPr>
                            <w:rFonts w:ascii="Segoe Print" w:hAnsi="Segoe Print"/>
                            <w:color w:val="0070C0"/>
                            <w:sz w:val="16"/>
                            <w:szCs w:val="16"/>
                          </w:rPr>
                        </w:pPr>
                        <w:r w:rsidRPr="00B23305">
                          <w:rPr>
                            <w:rFonts w:ascii="Gisha" w:hAnsi="Gisha" w:cs="Gisha"/>
                            <w:b/>
                            <w:color w:val="0070C0"/>
                            <w:sz w:val="20"/>
                            <w:szCs w:val="20"/>
                          </w:rPr>
                          <w:t xml:space="preserve">Pictured is Ronnie Carroll of City Plumbing, Heating &amp; Electric at the Fallen Hero Memorial, </w:t>
                        </w:r>
                        <w:proofErr w:type="gramStart"/>
                        <w:r w:rsidRPr="00B23305">
                          <w:rPr>
                            <w:rFonts w:ascii="Gisha" w:hAnsi="Gisha" w:cs="Gisha"/>
                            <w:b/>
                            <w:color w:val="0070C0"/>
                            <w:sz w:val="20"/>
                            <w:szCs w:val="20"/>
                          </w:rPr>
                          <w:t>part</w:t>
                        </w:r>
                        <w:proofErr w:type="gramEnd"/>
                        <w:r w:rsidRPr="00B23305">
                          <w:rPr>
                            <w:rFonts w:ascii="Gisha" w:hAnsi="Gisha" w:cs="Gisha"/>
                            <w:b/>
                            <w:color w:val="0070C0"/>
                            <w:sz w:val="20"/>
                            <w:szCs w:val="20"/>
                          </w:rPr>
                          <w:t xml:space="preserve"> of the Veterans Memorial located near the Downtown Historic Farmers Market.</w:t>
                        </w:r>
                      </w:p>
                      <w:p w:rsidR="00AF27A4" w:rsidRPr="00B23305" w:rsidRDefault="00AF27A4" w:rsidP="00021650">
                        <w:pPr>
                          <w:spacing w:line="276" w:lineRule="auto"/>
                          <w:jc w:val="both"/>
                          <w:rPr>
                            <w:rFonts w:ascii="Segoe Print" w:hAnsi="Segoe Print"/>
                            <w:color w:val="0070C0"/>
                            <w:sz w:val="16"/>
                            <w:szCs w:val="16"/>
                          </w:rPr>
                        </w:pPr>
                      </w:p>
                    </w:tc>
                  </w:tr>
                </w:tbl>
                <w:p w:rsidR="00021650" w:rsidRPr="00B23305" w:rsidRDefault="00021650" w:rsidP="001801C8">
                  <w:pPr>
                    <w:spacing w:line="276" w:lineRule="auto"/>
                    <w:rPr>
                      <w:rFonts w:ascii="Segoe Print" w:hAnsi="Segoe Print"/>
                      <w:color w:val="0070C0"/>
                      <w:sz w:val="20"/>
                      <w:szCs w:val="20"/>
                    </w:rPr>
                  </w:pPr>
                </w:p>
                <w:p w:rsidR="00A948CC" w:rsidRPr="00B23305" w:rsidRDefault="00A948CC" w:rsidP="001801C8">
                  <w:pPr>
                    <w:spacing w:line="276" w:lineRule="auto"/>
                    <w:rPr>
                      <w:rFonts w:ascii="Segoe Print" w:hAnsi="Segoe Print"/>
                      <w:color w:val="0070C0"/>
                      <w:sz w:val="20"/>
                      <w:szCs w:val="20"/>
                    </w:rPr>
                  </w:pPr>
                </w:p>
                <w:tbl>
                  <w:tblPr>
                    <w:tblStyle w:val="TableGrid"/>
                    <w:tblW w:w="0" w:type="auto"/>
                    <w:tblInd w:w="0" w:type="dxa"/>
                    <w:shd w:val="clear" w:color="auto" w:fill="FFFFFF" w:themeFill="background1"/>
                    <w:tblLayout w:type="fixed"/>
                    <w:tblLook w:val="04A0" w:firstRow="1" w:lastRow="0" w:firstColumn="1" w:lastColumn="0" w:noHBand="0" w:noVBand="1"/>
                  </w:tblPr>
                  <w:tblGrid>
                    <w:gridCol w:w="7612"/>
                  </w:tblGrid>
                  <w:tr w:rsidR="00B23305" w:rsidRPr="00B23305" w:rsidTr="00B23305">
                    <w:tc>
                      <w:tcPr>
                        <w:tcW w:w="7612" w:type="dxa"/>
                        <w:shd w:val="clear" w:color="auto" w:fill="FFFFFF" w:themeFill="background1"/>
                      </w:tcPr>
                      <w:p w:rsidR="00A948CC" w:rsidRPr="00B23305" w:rsidRDefault="00A948CC" w:rsidP="001801C8">
                        <w:pPr>
                          <w:spacing w:line="276" w:lineRule="auto"/>
                          <w:rPr>
                            <w:rFonts w:ascii="Segoe Print" w:hAnsi="Segoe Print"/>
                            <w:color w:val="0070C0"/>
                            <w:sz w:val="20"/>
                            <w:szCs w:val="20"/>
                          </w:rPr>
                        </w:pPr>
                      </w:p>
                      <w:p w:rsidR="00BB0B86" w:rsidRPr="00B23305" w:rsidRDefault="00BB0B86" w:rsidP="00BB0B86">
                        <w:pPr>
                          <w:spacing w:line="276" w:lineRule="auto"/>
                          <w:jc w:val="center"/>
                          <w:rPr>
                            <w:rFonts w:ascii="Gisha" w:hAnsi="Gisha" w:cs="Gisha"/>
                            <w:b/>
                            <w:color w:val="0070C0"/>
                            <w:sz w:val="20"/>
                            <w:szCs w:val="20"/>
                          </w:rPr>
                        </w:pPr>
                        <w:r w:rsidRPr="00B23305">
                          <w:rPr>
                            <w:rFonts w:ascii="Gisha" w:hAnsi="Gisha" w:cs="Gisha"/>
                            <w:b/>
                            <w:color w:val="0070C0"/>
                            <w:sz w:val="20"/>
                            <w:szCs w:val="20"/>
                          </w:rPr>
                          <w:t xml:space="preserve">WATERCOP AUTOMATIC SHUT OFF SYSTEM </w:t>
                        </w:r>
                      </w:p>
                      <w:p w:rsidR="00BB0B86" w:rsidRPr="00B23305" w:rsidRDefault="00BB0B86" w:rsidP="00BB0B86">
                        <w:pPr>
                          <w:spacing w:line="276" w:lineRule="auto"/>
                          <w:jc w:val="center"/>
                          <w:rPr>
                            <w:rFonts w:ascii="Gisha" w:hAnsi="Gisha" w:cs="Gisha"/>
                            <w:b/>
                            <w:color w:val="0070C0"/>
                            <w:sz w:val="20"/>
                            <w:szCs w:val="20"/>
                          </w:rPr>
                        </w:pPr>
                        <w:r w:rsidRPr="00B23305">
                          <w:rPr>
                            <w:rFonts w:ascii="Gisha" w:hAnsi="Gisha" w:cs="Gisha"/>
                            <w:b/>
                            <w:color w:val="0070C0"/>
                            <w:sz w:val="20"/>
                            <w:szCs w:val="20"/>
                          </w:rPr>
                          <w:t>GIVES PEACE OF MIND</w:t>
                        </w:r>
                      </w:p>
                      <w:p w:rsidR="00BB0B86" w:rsidRPr="00B23305" w:rsidRDefault="00BB0B86" w:rsidP="00BB0B86">
                        <w:pPr>
                          <w:spacing w:line="276" w:lineRule="auto"/>
                          <w:jc w:val="both"/>
                          <w:rPr>
                            <w:rFonts w:ascii="Gisha" w:hAnsi="Gisha" w:cs="Gisha"/>
                            <w:b/>
                            <w:color w:val="0070C0"/>
                            <w:sz w:val="20"/>
                            <w:szCs w:val="20"/>
                          </w:rPr>
                        </w:pPr>
                        <w:r w:rsidRPr="00B23305">
                          <w:rPr>
                            <w:rFonts w:ascii="Gisha" w:hAnsi="Gisha" w:cs="Gisha"/>
                            <w:b/>
                            <w:noProof/>
                            <w:color w:val="0070C0"/>
                            <w:sz w:val="20"/>
                            <w:szCs w:val="20"/>
                          </w:rPr>
                          <w:drawing>
                            <wp:anchor distT="0" distB="0" distL="114300" distR="114300" simplePos="0" relativeHeight="251658240" behindDoc="0" locked="0" layoutInCell="1" allowOverlap="1" wp14:anchorId="25C5CDE2" wp14:editId="30781478">
                              <wp:simplePos x="0" y="0"/>
                              <wp:positionH relativeFrom="column">
                                <wp:align>right</wp:align>
                              </wp:positionH>
                              <wp:positionV relativeFrom="paragraph">
                                <wp:posOffset>635</wp:posOffset>
                              </wp:positionV>
                              <wp:extent cx="762000" cy="12560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cop 2.png"/>
                                      <pic:cNvPicPr/>
                                    </pic:nvPicPr>
                                    <pic:blipFill>
                                      <a:blip r:embed="rId9">
                                        <a:extLst>
                                          <a:ext uri="{28A0092B-C50C-407E-A947-70E740481C1C}">
                                            <a14:useLocalDpi xmlns:a14="http://schemas.microsoft.com/office/drawing/2010/main" val="0"/>
                                          </a:ext>
                                        </a:extLst>
                                      </a:blip>
                                      <a:stretch>
                                        <a:fillRect/>
                                      </a:stretch>
                                    </pic:blipFill>
                                    <pic:spPr>
                                      <a:xfrm>
                                        <a:off x="0" y="0"/>
                                        <a:ext cx="762000" cy="1256044"/>
                                      </a:xfrm>
                                      <a:prstGeom prst="rect">
                                        <a:avLst/>
                                      </a:prstGeom>
                                    </pic:spPr>
                                  </pic:pic>
                                </a:graphicData>
                              </a:graphic>
                              <wp14:sizeRelH relativeFrom="page">
                                <wp14:pctWidth>0</wp14:pctWidth>
                              </wp14:sizeRelH>
                              <wp14:sizeRelV relativeFrom="page">
                                <wp14:pctHeight>0</wp14:pctHeight>
                              </wp14:sizeRelV>
                            </wp:anchor>
                          </w:drawing>
                        </w:r>
                      </w:p>
                      <w:p w:rsidR="00BB0B86" w:rsidRPr="00B23305" w:rsidRDefault="00BB0B86" w:rsidP="00BB0B86">
                        <w:pPr>
                          <w:spacing w:line="276" w:lineRule="auto"/>
                          <w:jc w:val="both"/>
                          <w:rPr>
                            <w:rFonts w:ascii="Gisha" w:hAnsi="Gisha" w:cs="Gisha"/>
                            <w:b/>
                            <w:color w:val="0070C0"/>
                            <w:sz w:val="20"/>
                            <w:szCs w:val="20"/>
                          </w:rPr>
                        </w:pPr>
                        <w:r w:rsidRPr="00B23305">
                          <w:rPr>
                            <w:rFonts w:ascii="Gisha" w:hAnsi="Gisha" w:cs="Gisha"/>
                            <w:b/>
                            <w:color w:val="0070C0"/>
                            <w:sz w:val="20"/>
                            <w:szCs w:val="20"/>
                          </w:rPr>
                          <w:t xml:space="preserve">City Plumbing, Heating &amp; Electric is your local dealer and installer of </w:t>
                        </w:r>
                        <w:proofErr w:type="spellStart"/>
                        <w:r w:rsidRPr="00B23305">
                          <w:rPr>
                            <w:rFonts w:ascii="Gisha" w:hAnsi="Gisha" w:cs="Gisha"/>
                            <w:b/>
                            <w:color w:val="0070C0"/>
                            <w:sz w:val="20"/>
                            <w:szCs w:val="20"/>
                          </w:rPr>
                          <w:t>WaterCop</w:t>
                        </w:r>
                        <w:proofErr w:type="spellEnd"/>
                        <w:r w:rsidRPr="00B23305">
                          <w:rPr>
                            <w:rFonts w:ascii="Gisha" w:hAnsi="Gisha" w:cs="Gisha"/>
                            <w:b/>
                            <w:color w:val="0070C0"/>
                            <w:sz w:val="20"/>
                            <w:szCs w:val="20"/>
                          </w:rPr>
                          <w:t xml:space="preserve"> systems. There are many options available to you with this system.</w:t>
                        </w:r>
                      </w:p>
                      <w:p w:rsidR="00BB0B86" w:rsidRPr="00B23305" w:rsidRDefault="00BB0B86" w:rsidP="00BB0B86">
                        <w:pPr>
                          <w:spacing w:line="276" w:lineRule="auto"/>
                          <w:jc w:val="both"/>
                          <w:rPr>
                            <w:rFonts w:ascii="Gisha" w:hAnsi="Gisha" w:cs="Gisha"/>
                            <w:b/>
                            <w:color w:val="0070C0"/>
                            <w:sz w:val="20"/>
                            <w:szCs w:val="20"/>
                          </w:rPr>
                        </w:pPr>
                      </w:p>
                      <w:p w:rsidR="00BB0B86" w:rsidRPr="00B23305" w:rsidRDefault="00BB0B86" w:rsidP="00BB0B86">
                        <w:pPr>
                          <w:spacing w:line="276" w:lineRule="auto"/>
                          <w:jc w:val="both"/>
                          <w:rPr>
                            <w:rFonts w:ascii="Gisha" w:hAnsi="Gisha" w:cs="Gisha"/>
                            <w:b/>
                            <w:color w:val="0070C0"/>
                            <w:sz w:val="20"/>
                            <w:szCs w:val="20"/>
                          </w:rPr>
                        </w:pPr>
                        <w:r w:rsidRPr="00B23305">
                          <w:rPr>
                            <w:rFonts w:ascii="Gisha" w:hAnsi="Gisha" w:cs="Gisha"/>
                            <w:b/>
                            <w:color w:val="0070C0"/>
                            <w:sz w:val="20"/>
                            <w:szCs w:val="20"/>
                          </w:rPr>
                          <w:t>*</w:t>
                        </w:r>
                        <w:proofErr w:type="spellStart"/>
                        <w:r w:rsidRPr="00B23305">
                          <w:rPr>
                            <w:rFonts w:ascii="Gisha" w:hAnsi="Gisha" w:cs="Gisha"/>
                            <w:b/>
                            <w:color w:val="0070C0"/>
                            <w:sz w:val="20"/>
                            <w:szCs w:val="20"/>
                          </w:rPr>
                          <w:t>WaterCop</w:t>
                        </w:r>
                        <w:proofErr w:type="spellEnd"/>
                        <w:r w:rsidRPr="00B23305">
                          <w:rPr>
                            <w:rFonts w:ascii="Gisha" w:hAnsi="Gisha" w:cs="Gisha"/>
                            <w:b/>
                            <w:color w:val="0070C0"/>
                            <w:sz w:val="20"/>
                            <w:szCs w:val="20"/>
                          </w:rPr>
                          <w:t xml:space="preserve"> makes a valve that can be used just to shut off one appliance like a water heater that has sprung a leak.</w:t>
                        </w:r>
                      </w:p>
                      <w:p w:rsidR="00BB0B86" w:rsidRPr="00B23305" w:rsidRDefault="00BB0B86" w:rsidP="00BB0B86">
                        <w:pPr>
                          <w:spacing w:line="276" w:lineRule="auto"/>
                          <w:jc w:val="both"/>
                          <w:rPr>
                            <w:rFonts w:ascii="Gisha" w:hAnsi="Gisha" w:cs="Gisha"/>
                            <w:b/>
                            <w:color w:val="0070C0"/>
                            <w:sz w:val="20"/>
                            <w:szCs w:val="20"/>
                          </w:rPr>
                        </w:pPr>
                        <w:r w:rsidRPr="00B23305">
                          <w:rPr>
                            <w:rFonts w:ascii="Gisha" w:hAnsi="Gisha" w:cs="Gisha"/>
                            <w:b/>
                            <w:color w:val="0070C0"/>
                            <w:sz w:val="20"/>
                            <w:szCs w:val="20"/>
                          </w:rPr>
                          <w:t xml:space="preserve">* </w:t>
                        </w:r>
                        <w:proofErr w:type="spellStart"/>
                        <w:r w:rsidRPr="00B23305">
                          <w:rPr>
                            <w:rFonts w:ascii="Gisha" w:hAnsi="Gisha" w:cs="Gisha"/>
                            <w:b/>
                            <w:color w:val="0070C0"/>
                            <w:sz w:val="20"/>
                            <w:szCs w:val="20"/>
                          </w:rPr>
                          <w:t>WaterCop</w:t>
                        </w:r>
                        <w:proofErr w:type="spellEnd"/>
                        <w:r w:rsidRPr="00B23305">
                          <w:rPr>
                            <w:rFonts w:ascii="Gisha" w:hAnsi="Gisha" w:cs="Gisha"/>
                            <w:b/>
                            <w:color w:val="0070C0"/>
                            <w:sz w:val="20"/>
                            <w:szCs w:val="20"/>
                          </w:rPr>
                          <w:t xml:space="preserve"> has a simple switch that can be located in a convenient spot in your home that you can easily shut off your water supply to make repairs or protect during vacations.</w:t>
                        </w:r>
                      </w:p>
                      <w:p w:rsidR="00BB0B86" w:rsidRPr="00B23305" w:rsidRDefault="00BB0B86" w:rsidP="00BB0B86">
                        <w:pPr>
                          <w:spacing w:line="276" w:lineRule="auto"/>
                          <w:jc w:val="both"/>
                          <w:rPr>
                            <w:rFonts w:ascii="Gisha" w:hAnsi="Gisha" w:cs="Gisha"/>
                            <w:b/>
                            <w:color w:val="0070C0"/>
                            <w:sz w:val="20"/>
                            <w:szCs w:val="20"/>
                          </w:rPr>
                        </w:pPr>
                        <w:r w:rsidRPr="00B23305">
                          <w:rPr>
                            <w:rFonts w:ascii="Gisha" w:hAnsi="Gisha" w:cs="Gisha"/>
                            <w:b/>
                            <w:color w:val="0070C0"/>
                            <w:sz w:val="20"/>
                            <w:szCs w:val="20"/>
                          </w:rPr>
                          <w:t>*</w:t>
                        </w:r>
                        <w:proofErr w:type="spellStart"/>
                        <w:r w:rsidRPr="00B23305">
                          <w:rPr>
                            <w:rFonts w:ascii="Gisha" w:hAnsi="Gisha" w:cs="Gisha"/>
                            <w:b/>
                            <w:color w:val="0070C0"/>
                            <w:sz w:val="20"/>
                            <w:szCs w:val="20"/>
                          </w:rPr>
                          <w:t>WaterCop</w:t>
                        </w:r>
                        <w:proofErr w:type="spellEnd"/>
                        <w:r w:rsidRPr="00B23305">
                          <w:rPr>
                            <w:rFonts w:ascii="Gisha" w:hAnsi="Gisha" w:cs="Gisha"/>
                            <w:b/>
                            <w:color w:val="0070C0"/>
                            <w:sz w:val="20"/>
                            <w:szCs w:val="20"/>
                          </w:rPr>
                          <w:t xml:space="preserve"> makes a whole house system that will shut off the water to your house if a leak is detected by any of many sensors placed strategically throughout your house.</w:t>
                        </w:r>
                      </w:p>
                      <w:p w:rsidR="00BB0B86" w:rsidRPr="00B23305" w:rsidRDefault="00BB0B86" w:rsidP="00BB0B86">
                        <w:pPr>
                          <w:spacing w:line="276" w:lineRule="auto"/>
                          <w:jc w:val="both"/>
                          <w:rPr>
                            <w:rFonts w:ascii="Gisha" w:hAnsi="Gisha" w:cs="Gisha"/>
                            <w:b/>
                            <w:color w:val="0070C0"/>
                            <w:sz w:val="20"/>
                            <w:szCs w:val="20"/>
                          </w:rPr>
                        </w:pPr>
                      </w:p>
                      <w:p w:rsidR="00A948CC" w:rsidRPr="00B23305" w:rsidRDefault="00BB0B86" w:rsidP="00BB0B86">
                        <w:pPr>
                          <w:spacing w:line="276" w:lineRule="auto"/>
                          <w:jc w:val="both"/>
                          <w:rPr>
                            <w:rFonts w:ascii="Segoe Print" w:hAnsi="Segoe Print"/>
                            <w:color w:val="0070C0"/>
                            <w:sz w:val="20"/>
                            <w:szCs w:val="20"/>
                          </w:rPr>
                        </w:pPr>
                        <w:r w:rsidRPr="00B23305">
                          <w:rPr>
                            <w:rFonts w:ascii="Gisha" w:hAnsi="Gisha" w:cs="Gisha"/>
                            <w:b/>
                            <w:color w:val="0070C0"/>
                            <w:sz w:val="20"/>
                            <w:szCs w:val="20"/>
                          </w:rPr>
                          <w:t xml:space="preserve">This whole house system can control a shutoff valve controlling the water supply inside your house or one is made that can be placed outside on the incoming waterline. The sensors placed throughout your home can be wired or wireless. There are single and double sensors. The controller can now be integrated with most home alarm and control systems so if you forget before you leave on vacation you can still turn the water off at home with your smart phone. Give us a call and schedule an appointment to see what </w:t>
                        </w:r>
                        <w:proofErr w:type="spellStart"/>
                        <w:r w:rsidRPr="00B23305">
                          <w:rPr>
                            <w:rFonts w:ascii="Gisha" w:hAnsi="Gisha" w:cs="Gisha"/>
                            <w:b/>
                            <w:color w:val="0070C0"/>
                            <w:sz w:val="20"/>
                            <w:szCs w:val="20"/>
                          </w:rPr>
                          <w:t>WaterCop</w:t>
                        </w:r>
                        <w:proofErr w:type="spellEnd"/>
                        <w:r w:rsidRPr="00B23305">
                          <w:rPr>
                            <w:rFonts w:ascii="Gisha" w:hAnsi="Gisha" w:cs="Gisha"/>
                            <w:b/>
                            <w:color w:val="0070C0"/>
                            <w:sz w:val="20"/>
                            <w:szCs w:val="20"/>
                          </w:rPr>
                          <w:t xml:space="preserve"> option will give you peace of mind.</w:t>
                        </w:r>
                      </w:p>
                      <w:p w:rsidR="00BB0B86" w:rsidRPr="00B23305" w:rsidRDefault="00BB0B86" w:rsidP="00BB0B86">
                        <w:pPr>
                          <w:spacing w:line="276" w:lineRule="auto"/>
                          <w:jc w:val="both"/>
                          <w:rPr>
                            <w:rFonts w:ascii="Segoe Print" w:hAnsi="Segoe Print"/>
                            <w:color w:val="0070C0"/>
                            <w:sz w:val="20"/>
                            <w:szCs w:val="20"/>
                          </w:rPr>
                        </w:pPr>
                      </w:p>
                      <w:p w:rsidR="00BB0B86" w:rsidRPr="00B23305" w:rsidRDefault="00BB0B86" w:rsidP="001801C8">
                        <w:pPr>
                          <w:spacing w:line="276" w:lineRule="auto"/>
                          <w:rPr>
                            <w:rFonts w:ascii="Segoe Print" w:hAnsi="Segoe Print"/>
                            <w:color w:val="0070C0"/>
                            <w:sz w:val="20"/>
                            <w:szCs w:val="20"/>
                          </w:rPr>
                        </w:pPr>
                        <w:r w:rsidRPr="00B23305">
                          <w:rPr>
                            <w:rFonts w:ascii="Segoe Print" w:hAnsi="Segoe Print"/>
                            <w:noProof/>
                            <w:color w:val="0070C0"/>
                            <w:sz w:val="20"/>
                            <w:szCs w:val="20"/>
                          </w:rPr>
                          <w:drawing>
                            <wp:inline distT="0" distB="0" distL="0" distR="0" wp14:anchorId="09B6105F" wp14:editId="289EB8A5">
                              <wp:extent cx="4686935" cy="1108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cop 1.jpg"/>
                                      <pic:cNvPicPr/>
                                    </pic:nvPicPr>
                                    <pic:blipFill>
                                      <a:blip r:embed="rId10">
                                        <a:extLst>
                                          <a:ext uri="{28A0092B-C50C-407E-A947-70E740481C1C}">
                                            <a14:useLocalDpi xmlns:a14="http://schemas.microsoft.com/office/drawing/2010/main" val="0"/>
                                          </a:ext>
                                        </a:extLst>
                                      </a:blip>
                                      <a:stretch>
                                        <a:fillRect/>
                                      </a:stretch>
                                    </pic:blipFill>
                                    <pic:spPr>
                                      <a:xfrm>
                                        <a:off x="0" y="0"/>
                                        <a:ext cx="4686935" cy="1108075"/>
                                      </a:xfrm>
                                      <a:prstGeom prst="rect">
                                        <a:avLst/>
                                      </a:prstGeom>
                                    </pic:spPr>
                                  </pic:pic>
                                </a:graphicData>
                              </a:graphic>
                            </wp:inline>
                          </w:drawing>
                        </w:r>
                      </w:p>
                    </w:tc>
                  </w:tr>
                </w:tbl>
                <w:p w:rsidR="00021650" w:rsidRDefault="00021650" w:rsidP="001801C8">
                  <w:pPr>
                    <w:spacing w:line="276" w:lineRule="auto"/>
                    <w:rPr>
                      <w:rFonts w:ascii="Segoe Print" w:hAnsi="Segoe Print"/>
                      <w:color w:val="0070C0"/>
                      <w:sz w:val="20"/>
                      <w:szCs w:val="20"/>
                    </w:rPr>
                  </w:pPr>
                </w:p>
                <w:p w:rsidR="00D3146B" w:rsidRDefault="00D3146B" w:rsidP="001801C8">
                  <w:pPr>
                    <w:spacing w:line="276" w:lineRule="auto"/>
                    <w:rPr>
                      <w:rFonts w:ascii="Segoe Print" w:hAnsi="Segoe Print"/>
                      <w:color w:val="0070C0"/>
                      <w:sz w:val="20"/>
                      <w:szCs w:val="20"/>
                    </w:rPr>
                  </w:pPr>
                </w:p>
                <w:tbl>
                  <w:tblPr>
                    <w:tblStyle w:val="TableGrid"/>
                    <w:tblW w:w="0" w:type="auto"/>
                    <w:tblInd w:w="0" w:type="dxa"/>
                    <w:shd w:val="clear" w:color="auto" w:fill="FFFFFF" w:themeFill="background1"/>
                    <w:tblLayout w:type="fixed"/>
                    <w:tblLook w:val="04A0" w:firstRow="1" w:lastRow="0" w:firstColumn="1" w:lastColumn="0" w:noHBand="0" w:noVBand="1"/>
                  </w:tblPr>
                  <w:tblGrid>
                    <w:gridCol w:w="7616"/>
                  </w:tblGrid>
                  <w:tr w:rsidR="00D3146B" w:rsidTr="00D3146B">
                    <w:tc>
                      <w:tcPr>
                        <w:tcW w:w="7616" w:type="dxa"/>
                        <w:shd w:val="clear" w:color="auto" w:fill="FFFFFF" w:themeFill="background1"/>
                      </w:tcPr>
                      <w:p w:rsidR="00D3146B" w:rsidRDefault="00D3146B" w:rsidP="001801C8">
                        <w:pPr>
                          <w:spacing w:line="276" w:lineRule="auto"/>
                          <w:rPr>
                            <w:rFonts w:ascii="Segoe Print" w:hAnsi="Segoe Print"/>
                            <w:color w:val="0070C0"/>
                            <w:sz w:val="20"/>
                            <w:szCs w:val="20"/>
                          </w:rPr>
                        </w:pPr>
                      </w:p>
                      <w:p w:rsidR="00BD1193" w:rsidRDefault="00BD1193" w:rsidP="00BD1193">
                        <w:pPr>
                          <w:spacing w:line="276" w:lineRule="auto"/>
                          <w:jc w:val="center"/>
                          <w:rPr>
                            <w:rFonts w:ascii="Gisha" w:hAnsi="Gisha" w:cs="Gisha"/>
                            <w:b/>
                            <w:color w:val="0070C0"/>
                            <w:sz w:val="20"/>
                            <w:szCs w:val="20"/>
                          </w:rPr>
                        </w:pPr>
                        <w:r>
                          <w:rPr>
                            <w:rFonts w:ascii="Segoe Print" w:hAnsi="Segoe Print"/>
                            <w:noProof/>
                            <w:color w:val="0070C0"/>
                            <w:sz w:val="20"/>
                            <w:szCs w:val="20"/>
                          </w:rPr>
                          <w:drawing>
                            <wp:inline distT="0" distB="0" distL="0" distR="0">
                              <wp:extent cx="3467100" cy="34512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an.jpg"/>
                                      <pic:cNvPicPr/>
                                    </pic:nvPicPr>
                                    <pic:blipFill>
                                      <a:blip r:embed="rId11">
                                        <a:extLst>
                                          <a:ext uri="{28A0092B-C50C-407E-A947-70E740481C1C}">
                                            <a14:useLocalDpi xmlns:a14="http://schemas.microsoft.com/office/drawing/2010/main" val="0"/>
                                          </a:ext>
                                        </a:extLst>
                                      </a:blip>
                                      <a:stretch>
                                        <a:fillRect/>
                                      </a:stretch>
                                    </pic:blipFill>
                                    <pic:spPr>
                                      <a:xfrm>
                                        <a:off x="0" y="0"/>
                                        <a:ext cx="3472949" cy="3457352"/>
                                      </a:xfrm>
                                      <a:prstGeom prst="rect">
                                        <a:avLst/>
                                      </a:prstGeom>
                                    </pic:spPr>
                                  </pic:pic>
                                </a:graphicData>
                              </a:graphic>
                            </wp:inline>
                          </w:drawing>
                        </w:r>
                      </w:p>
                      <w:p w:rsidR="00BD1193" w:rsidRDefault="00BD1193" w:rsidP="00BD1193">
                        <w:pPr>
                          <w:spacing w:line="276" w:lineRule="auto"/>
                          <w:jc w:val="center"/>
                          <w:rPr>
                            <w:rFonts w:ascii="Gisha" w:hAnsi="Gisha" w:cs="Gisha"/>
                            <w:b/>
                            <w:color w:val="0070C0"/>
                            <w:sz w:val="20"/>
                            <w:szCs w:val="20"/>
                          </w:rPr>
                        </w:pPr>
                      </w:p>
                      <w:p w:rsidR="00087FA5" w:rsidRDefault="00087FA5" w:rsidP="00087FA5">
                        <w:pPr>
                          <w:spacing w:line="276" w:lineRule="auto"/>
                          <w:jc w:val="center"/>
                          <w:rPr>
                            <w:rFonts w:ascii="Gisha" w:hAnsi="Gisha" w:cs="Gisha"/>
                            <w:b/>
                            <w:color w:val="0070C0"/>
                            <w:sz w:val="20"/>
                            <w:szCs w:val="20"/>
                          </w:rPr>
                        </w:pPr>
                        <w:r>
                          <w:rPr>
                            <w:rFonts w:ascii="Gisha" w:hAnsi="Gisha" w:cs="Gisha"/>
                            <w:b/>
                            <w:color w:val="0070C0"/>
                            <w:sz w:val="20"/>
                            <w:szCs w:val="20"/>
                          </w:rPr>
                          <w:t>S</w:t>
                        </w:r>
                        <w:r w:rsidR="00277F31">
                          <w:rPr>
                            <w:rFonts w:ascii="Gisha" w:hAnsi="Gisha" w:cs="Gisha"/>
                            <w:b/>
                            <w:color w:val="0070C0"/>
                            <w:sz w:val="20"/>
                            <w:szCs w:val="20"/>
                          </w:rPr>
                          <w:t>USAN SAYS IT ALL!!</w:t>
                        </w:r>
                      </w:p>
                      <w:p w:rsidR="00087FA5" w:rsidRDefault="00087FA5" w:rsidP="00087FA5">
                        <w:pPr>
                          <w:spacing w:line="276" w:lineRule="auto"/>
                          <w:jc w:val="center"/>
                          <w:rPr>
                            <w:rFonts w:ascii="Gisha" w:hAnsi="Gisha" w:cs="Gisha"/>
                            <w:b/>
                            <w:color w:val="0070C0"/>
                            <w:sz w:val="20"/>
                            <w:szCs w:val="20"/>
                          </w:rPr>
                        </w:pPr>
                      </w:p>
                      <w:p w:rsidR="00BD1193" w:rsidRPr="00BD1193" w:rsidRDefault="00BD1193" w:rsidP="00A21F9D">
                        <w:pPr>
                          <w:spacing w:line="276" w:lineRule="auto"/>
                          <w:jc w:val="both"/>
                          <w:rPr>
                            <w:rFonts w:ascii="Gisha" w:hAnsi="Gisha" w:cs="Gisha"/>
                            <w:b/>
                            <w:color w:val="0070C0"/>
                            <w:sz w:val="20"/>
                            <w:szCs w:val="20"/>
                          </w:rPr>
                        </w:pPr>
                        <w:r>
                          <w:rPr>
                            <w:rFonts w:ascii="Gisha" w:hAnsi="Gisha" w:cs="Gisha"/>
                            <w:b/>
                            <w:color w:val="0070C0"/>
                            <w:sz w:val="20"/>
                            <w:szCs w:val="20"/>
                          </w:rPr>
                          <w:t xml:space="preserve">I </w:t>
                        </w:r>
                        <w:r w:rsidR="00D3146B" w:rsidRPr="00D3146B">
                          <w:rPr>
                            <w:rFonts w:ascii="Gisha" w:hAnsi="Gisha" w:cs="Gisha"/>
                            <w:b/>
                            <w:color w:val="0070C0"/>
                            <w:sz w:val="20"/>
                            <w:szCs w:val="20"/>
                          </w:rPr>
                          <w:t xml:space="preserve">want to take an opportunity to thank all of you, our customers for choosing City Plumbing, Heating &amp; Electric as your service company.  We strive to not only service your needs, but also build relationships with our customers.  That is why we have the kind of repeat business that we do and we can’t say or do enough to thank you.  We want to provide you with an experience that shows you we care about what is going on and that we want to fix it as soon as possible.  Customers like you make it possible for us to continue to help the non-profit organizations that we give to each month and make it possible for us to continue to provide the services that we give.  Once again, thank you for your loyalty and we look forward to continuing to provide you </w:t>
                        </w:r>
                        <w:r>
                          <w:rPr>
                            <w:rFonts w:ascii="Gisha" w:hAnsi="Gisha" w:cs="Gisha"/>
                            <w:b/>
                            <w:color w:val="0070C0"/>
                            <w:sz w:val="20"/>
                            <w:szCs w:val="20"/>
                          </w:rPr>
                          <w:t>with the best service available.</w:t>
                        </w:r>
                      </w:p>
                      <w:p w:rsidR="00BD1193" w:rsidRDefault="00BD1193" w:rsidP="001801C8">
                        <w:pPr>
                          <w:spacing w:line="276" w:lineRule="auto"/>
                          <w:rPr>
                            <w:rFonts w:ascii="Segoe Print" w:hAnsi="Segoe Print"/>
                            <w:color w:val="0070C0"/>
                            <w:sz w:val="20"/>
                            <w:szCs w:val="20"/>
                          </w:rPr>
                        </w:pPr>
                      </w:p>
                    </w:tc>
                  </w:tr>
                </w:tbl>
                <w:p w:rsidR="00460820" w:rsidRDefault="00460820" w:rsidP="001801C8">
                  <w:pPr>
                    <w:spacing w:line="276" w:lineRule="auto"/>
                    <w:rPr>
                      <w:rFonts w:ascii="Segoe Print" w:hAnsi="Segoe Print"/>
                      <w:color w:val="0070C0"/>
                      <w:sz w:val="20"/>
                      <w:szCs w:val="20"/>
                    </w:rPr>
                  </w:pPr>
                </w:p>
                <w:p w:rsidR="00460820" w:rsidRDefault="00F63B58" w:rsidP="00F63B58">
                  <w:pPr>
                    <w:spacing w:line="276" w:lineRule="auto"/>
                    <w:jc w:val="center"/>
                    <w:rPr>
                      <w:rFonts w:ascii="Segoe Print" w:hAnsi="Segoe Print"/>
                      <w:color w:val="0070C0"/>
                      <w:sz w:val="20"/>
                      <w:szCs w:val="20"/>
                    </w:rPr>
                  </w:pPr>
                  <w:r>
                    <w:rPr>
                      <w:rFonts w:ascii="Segoe Print" w:hAnsi="Segoe Print"/>
                      <w:noProof/>
                      <w:color w:val="0070C0"/>
                      <w:sz w:val="20"/>
                      <w:szCs w:val="20"/>
                    </w:rPr>
                    <w:drawing>
                      <wp:inline distT="0" distB="0" distL="0" distR="0">
                        <wp:extent cx="2647950" cy="12795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uary-month-winter-penguins.png"/>
                                <pic:cNvPicPr/>
                              </pic:nvPicPr>
                              <pic:blipFill>
                                <a:blip r:embed="rId12">
                                  <a:extLst>
                                    <a:ext uri="{28A0092B-C50C-407E-A947-70E740481C1C}">
                                      <a14:useLocalDpi xmlns:a14="http://schemas.microsoft.com/office/drawing/2010/main" val="0"/>
                                    </a:ext>
                                  </a:extLst>
                                </a:blip>
                                <a:stretch>
                                  <a:fillRect/>
                                </a:stretch>
                              </pic:blipFill>
                              <pic:spPr>
                                <a:xfrm>
                                  <a:off x="0" y="0"/>
                                  <a:ext cx="2655846" cy="1283356"/>
                                </a:xfrm>
                                <a:prstGeom prst="rect">
                                  <a:avLst/>
                                </a:prstGeom>
                              </pic:spPr>
                            </pic:pic>
                          </a:graphicData>
                        </a:graphic>
                      </wp:inline>
                    </w:drawing>
                  </w:r>
                </w:p>
                <w:p w:rsidR="00F63B58" w:rsidRPr="00B23305" w:rsidRDefault="00F63B58" w:rsidP="001801C8">
                  <w:pPr>
                    <w:spacing w:line="276" w:lineRule="auto"/>
                    <w:rPr>
                      <w:rFonts w:ascii="Segoe Print" w:hAnsi="Segoe Print"/>
                      <w:color w:val="0070C0"/>
                      <w:sz w:val="20"/>
                      <w:szCs w:val="20"/>
                    </w:rPr>
                  </w:pPr>
                  <w:bookmarkStart w:id="0" w:name="_GoBack"/>
                  <w:bookmarkEnd w:id="0"/>
                </w:p>
              </w:tc>
            </w:tr>
          </w:tbl>
          <w:p w:rsidR="00021650" w:rsidRPr="00B23305" w:rsidRDefault="00021650" w:rsidP="001801C8">
            <w:pPr>
              <w:spacing w:line="276" w:lineRule="auto"/>
              <w:rPr>
                <w:rFonts w:ascii="Segoe Print" w:hAnsi="Segoe Print"/>
                <w:color w:val="0070C0"/>
                <w:sz w:val="20"/>
                <w:szCs w:val="20"/>
              </w:rPr>
            </w:pPr>
          </w:p>
        </w:tc>
      </w:tr>
    </w:tbl>
    <w:p w:rsidR="00021650" w:rsidRPr="00B23305" w:rsidRDefault="00021650" w:rsidP="00021650">
      <w:pPr>
        <w:rPr>
          <w:rFonts w:ascii="Segoe Print" w:hAnsi="Segoe Print"/>
          <w:color w:val="0070C0"/>
          <w:sz w:val="20"/>
          <w:szCs w:val="20"/>
        </w:rPr>
      </w:pPr>
    </w:p>
    <w:p w:rsidR="00021650" w:rsidRPr="00B23305" w:rsidRDefault="00021650" w:rsidP="00021650">
      <w:pPr>
        <w:rPr>
          <w:rFonts w:ascii="Segoe Print" w:hAnsi="Segoe Print"/>
          <w:color w:val="0070C0"/>
          <w:sz w:val="20"/>
          <w:szCs w:val="20"/>
        </w:rPr>
      </w:pPr>
      <w:r w:rsidRPr="00B23305">
        <w:rPr>
          <w:rFonts w:ascii="Segoe Print" w:hAnsi="Segoe Print"/>
          <w:color w:val="0070C0"/>
          <w:sz w:val="20"/>
          <w:szCs w:val="20"/>
        </w:rPr>
        <w:t xml:space="preserve">If you feel you received this message in error or wish to be removed from this list, </w:t>
      </w:r>
      <w:hyperlink r:id="rId13" w:history="1">
        <w:r w:rsidRPr="00B23305">
          <w:rPr>
            <w:rStyle w:val="Hyperlink"/>
            <w:rFonts w:ascii="Segoe Print" w:hAnsi="Segoe Print"/>
            <w:color w:val="0070C0"/>
            <w:sz w:val="20"/>
            <w:szCs w:val="20"/>
          </w:rPr>
          <w:t>Click Here</w:t>
        </w:r>
      </w:hyperlink>
    </w:p>
    <w:p w:rsidR="00021650" w:rsidRPr="00B23305" w:rsidRDefault="00021650" w:rsidP="00021650">
      <w:pPr>
        <w:rPr>
          <w:rFonts w:ascii="Segoe Print" w:hAnsi="Segoe Print"/>
          <w:color w:val="0070C0"/>
          <w:sz w:val="20"/>
          <w:szCs w:val="20"/>
        </w:rPr>
      </w:pPr>
    </w:p>
    <w:p w:rsidR="00021650" w:rsidRPr="00B23305" w:rsidRDefault="00021650" w:rsidP="00021650">
      <w:pPr>
        <w:rPr>
          <w:rFonts w:ascii="Segoe Print" w:hAnsi="Segoe Print"/>
          <w:color w:val="0070C0"/>
          <w:sz w:val="20"/>
          <w:szCs w:val="20"/>
        </w:rPr>
      </w:pPr>
    </w:p>
    <w:p w:rsidR="00021650" w:rsidRPr="00B23305" w:rsidRDefault="00021650" w:rsidP="00021650">
      <w:pPr>
        <w:rPr>
          <w:rFonts w:ascii="Segoe Print" w:hAnsi="Segoe Print"/>
          <w:color w:val="0070C0"/>
          <w:sz w:val="20"/>
          <w:szCs w:val="20"/>
        </w:rPr>
      </w:pPr>
    </w:p>
    <w:p w:rsidR="00021650" w:rsidRPr="00B23305" w:rsidRDefault="00021650" w:rsidP="00021650">
      <w:pPr>
        <w:rPr>
          <w:rFonts w:ascii="Segoe Print" w:hAnsi="Segoe Print"/>
          <w:color w:val="0070C0"/>
          <w:sz w:val="20"/>
          <w:szCs w:val="20"/>
        </w:rPr>
      </w:pPr>
    </w:p>
    <w:p w:rsidR="00021650" w:rsidRPr="00B23305" w:rsidRDefault="00021650" w:rsidP="00021650">
      <w:pPr>
        <w:rPr>
          <w:color w:val="0070C0"/>
        </w:rPr>
      </w:pPr>
    </w:p>
    <w:p w:rsidR="00021650" w:rsidRPr="00B23305" w:rsidRDefault="00021650" w:rsidP="00021650">
      <w:pPr>
        <w:rPr>
          <w:rFonts w:asciiTheme="minorHAnsi" w:eastAsiaTheme="minorHAnsi" w:hAnsiTheme="minorHAnsi" w:cstheme="minorBidi"/>
          <w:color w:val="0070C0"/>
        </w:rPr>
      </w:pPr>
    </w:p>
    <w:p w:rsidR="00021650" w:rsidRPr="00B23305" w:rsidRDefault="00021650" w:rsidP="00021650">
      <w:pPr>
        <w:rPr>
          <w:rFonts w:ascii="Segoe Print" w:hAnsi="Segoe Print"/>
          <w:color w:val="0070C0"/>
          <w:sz w:val="20"/>
          <w:szCs w:val="20"/>
        </w:rPr>
      </w:pPr>
    </w:p>
    <w:p w:rsidR="00021650" w:rsidRPr="00B23305" w:rsidRDefault="00021650" w:rsidP="00021650">
      <w:pPr>
        <w:rPr>
          <w:rFonts w:ascii="Segoe Print" w:hAnsi="Segoe Print"/>
          <w:color w:val="0070C0"/>
          <w:sz w:val="20"/>
          <w:szCs w:val="20"/>
        </w:rPr>
      </w:pPr>
    </w:p>
    <w:p w:rsidR="00021650" w:rsidRPr="00B23305" w:rsidRDefault="00021650" w:rsidP="00021650">
      <w:pPr>
        <w:rPr>
          <w:color w:val="0070C0"/>
        </w:rPr>
      </w:pPr>
    </w:p>
    <w:p w:rsidR="00021650" w:rsidRPr="00B23305" w:rsidRDefault="00021650" w:rsidP="00021650">
      <w:pPr>
        <w:rPr>
          <w:color w:val="0070C0"/>
        </w:rPr>
      </w:pPr>
    </w:p>
    <w:p w:rsidR="00021650" w:rsidRPr="00B23305" w:rsidRDefault="00021650" w:rsidP="00021650">
      <w:pPr>
        <w:rPr>
          <w:color w:val="0070C0"/>
        </w:rPr>
      </w:pPr>
    </w:p>
    <w:p w:rsidR="00CA5F2B" w:rsidRPr="00B23305" w:rsidRDefault="009C520E">
      <w:pPr>
        <w:rPr>
          <w:color w:val="0070C0"/>
        </w:rPr>
      </w:pPr>
    </w:p>
    <w:sectPr w:rsidR="00CA5F2B" w:rsidRPr="00B233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650"/>
    <w:rsid w:val="00021650"/>
    <w:rsid w:val="00087FA5"/>
    <w:rsid w:val="000D7B85"/>
    <w:rsid w:val="001C5BFC"/>
    <w:rsid w:val="00264620"/>
    <w:rsid w:val="00277F31"/>
    <w:rsid w:val="002C190A"/>
    <w:rsid w:val="00312241"/>
    <w:rsid w:val="00460820"/>
    <w:rsid w:val="00532DF4"/>
    <w:rsid w:val="0070531C"/>
    <w:rsid w:val="009C520E"/>
    <w:rsid w:val="009F0409"/>
    <w:rsid w:val="00A21F9D"/>
    <w:rsid w:val="00A948CC"/>
    <w:rsid w:val="00AF27A4"/>
    <w:rsid w:val="00B23305"/>
    <w:rsid w:val="00BB0B86"/>
    <w:rsid w:val="00BD1193"/>
    <w:rsid w:val="00C50912"/>
    <w:rsid w:val="00CE4395"/>
    <w:rsid w:val="00D3146B"/>
    <w:rsid w:val="00EC6BB9"/>
    <w:rsid w:val="00F63B58"/>
    <w:rsid w:val="00FA2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650"/>
    <w:pPr>
      <w:spacing w:line="240"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unhideWhenUsed/>
    <w:rsid w:val="00021650"/>
    <w:rPr>
      <w:color w:val="0000FF"/>
      <w:u w:val="single"/>
    </w:rPr>
  </w:style>
  <w:style w:type="table" w:styleId="TableGrid">
    <w:name w:val="Table Grid"/>
    <w:basedOn w:val="TableNormal"/>
    <w:uiPriority w:val="59"/>
    <w:rsid w:val="00021650"/>
    <w:pPr>
      <w:spacing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21650"/>
    <w:rPr>
      <w:rFonts w:ascii="Tahoma" w:hAnsi="Tahoma" w:cs="Tahoma"/>
      <w:sz w:val="16"/>
      <w:szCs w:val="16"/>
    </w:rPr>
  </w:style>
  <w:style w:type="character" w:customStyle="1" w:styleId="BalloonTextChar">
    <w:name w:val="Balloon Text Char"/>
    <w:basedOn w:val="DefaultParagraphFont"/>
    <w:link w:val="BalloonText"/>
    <w:uiPriority w:val="99"/>
    <w:semiHidden/>
    <w:rsid w:val="00021650"/>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650"/>
    <w:pPr>
      <w:spacing w:line="240"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unhideWhenUsed/>
    <w:rsid w:val="00021650"/>
    <w:rPr>
      <w:color w:val="0000FF"/>
      <w:u w:val="single"/>
    </w:rPr>
  </w:style>
  <w:style w:type="table" w:styleId="TableGrid">
    <w:name w:val="Table Grid"/>
    <w:basedOn w:val="TableNormal"/>
    <w:uiPriority w:val="59"/>
    <w:rsid w:val="00021650"/>
    <w:pPr>
      <w:spacing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21650"/>
    <w:rPr>
      <w:rFonts w:ascii="Tahoma" w:hAnsi="Tahoma" w:cs="Tahoma"/>
      <w:sz w:val="16"/>
      <w:szCs w:val="16"/>
    </w:rPr>
  </w:style>
  <w:style w:type="character" w:customStyle="1" w:styleId="BalloonTextChar">
    <w:name w:val="Balloon Text Char"/>
    <w:basedOn w:val="DefaultParagraphFont"/>
    <w:link w:val="BalloonText"/>
    <w:uiPriority w:val="99"/>
    <w:semiHidden/>
    <w:rsid w:val="00021650"/>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cityplumbing@sbcglobal.net?subject=Remove%20Address"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543</TotalTime>
  <Pages>3</Pages>
  <Words>1177</Words>
  <Characters>6712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Leslie Henderson</dc:creator>
  <cp:lastModifiedBy>Leslie Henderson</cp:lastModifiedBy>
  <cp:revision>15</cp:revision>
  <dcterms:created xsi:type="dcterms:W3CDTF">2014-12-16T20:17:00Z</dcterms:created>
  <dcterms:modified xsi:type="dcterms:W3CDTF">2015-01-05T22:12:00Z</dcterms:modified>
</cp:coreProperties>
</file>