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6C7" w:rsidRPr="00476281" w:rsidRDefault="003D26C7" w:rsidP="003D26C7">
      <w:pPr>
        <w:rPr>
          <w:rFonts w:ascii="Segoe Print" w:hAnsi="Segoe Print" w:cs="Times New Roman"/>
          <w:color w:val="006600"/>
          <w:sz w:val="20"/>
          <w:szCs w:val="20"/>
        </w:rPr>
      </w:pPr>
    </w:p>
    <w:p w:rsidR="003D26C7" w:rsidRPr="00476281" w:rsidRDefault="003D26C7" w:rsidP="003D26C7">
      <w:pPr>
        <w:rPr>
          <w:rFonts w:ascii="Segoe Print" w:hAnsi="Segoe Print" w:cs="Times New Roman"/>
          <w:color w:val="006600"/>
          <w:sz w:val="20"/>
          <w:szCs w:val="20"/>
        </w:rPr>
      </w:pPr>
    </w:p>
    <w:p w:rsidR="00DD2A57" w:rsidRDefault="00DD2A57" w:rsidP="00DD2A57">
      <w:pPr>
        <w:rPr>
          <w:rFonts w:ascii="Segoe Print" w:hAnsi="Segoe Print" w:cs="Times New Roman"/>
          <w:color w:val="006600"/>
          <w:sz w:val="20"/>
          <w:szCs w:val="20"/>
        </w:rPr>
      </w:pPr>
    </w:p>
    <w:tbl>
      <w:tblPr>
        <w:tblW w:w="0" w:type="auto"/>
        <w:jc w:val="center"/>
        <w:tblInd w:w="1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E5DFEC" w:themeFill="accent4" w:themeFillTint="33"/>
        <w:tblLayout w:type="fixed"/>
        <w:tblCellMar>
          <w:left w:w="0" w:type="dxa"/>
          <w:right w:w="0" w:type="dxa"/>
        </w:tblCellMar>
        <w:tblLook w:val="04A0" w:firstRow="1" w:lastRow="0" w:firstColumn="1" w:lastColumn="0" w:noHBand="0" w:noVBand="1"/>
      </w:tblPr>
      <w:tblGrid>
        <w:gridCol w:w="14407"/>
      </w:tblGrid>
      <w:tr w:rsidR="00DD2A57" w:rsidTr="00DD2A57">
        <w:trPr>
          <w:trHeight w:val="23470"/>
          <w:jc w:val="center"/>
        </w:trPr>
        <w:tc>
          <w:tcPr>
            <w:tcW w:w="14407" w:type="dxa"/>
            <w:tcBorders>
              <w:top w:val="single" w:sz="8" w:space="0" w:color="000000"/>
              <w:left w:val="single" w:sz="8" w:space="0" w:color="000000"/>
              <w:bottom w:val="single" w:sz="8" w:space="0" w:color="000000"/>
              <w:right w:val="single" w:sz="8" w:space="0" w:color="000000"/>
            </w:tcBorders>
            <w:shd w:val="clear" w:color="auto" w:fill="E5DFEC" w:themeFill="accent4" w:themeFillTint="33"/>
            <w:tcMar>
              <w:top w:w="0" w:type="dxa"/>
              <w:left w:w="108" w:type="dxa"/>
              <w:bottom w:w="0" w:type="dxa"/>
              <w:right w:w="108" w:type="dxa"/>
            </w:tcMar>
          </w:tcPr>
          <w:p w:rsidR="00DD2A57" w:rsidRDefault="00DD2A57">
            <w:pPr>
              <w:spacing w:line="276" w:lineRule="auto"/>
              <w:jc w:val="center"/>
              <w:rPr>
                <w:rFonts w:ascii="Segoe Print" w:hAnsi="Segoe Print"/>
                <w:color w:val="006600"/>
                <w:sz w:val="20"/>
                <w:szCs w:val="20"/>
              </w:rPr>
            </w:pPr>
          </w:p>
          <w:tbl>
            <w:tblPr>
              <w:tblW w:w="15960" w:type="dxa"/>
              <w:shd w:val="clear" w:color="auto" w:fill="660066"/>
              <w:tblLayout w:type="fixed"/>
              <w:tblCellMar>
                <w:left w:w="0" w:type="dxa"/>
                <w:right w:w="0" w:type="dxa"/>
              </w:tblCellMar>
              <w:tblLook w:val="04A0" w:firstRow="1" w:lastRow="0" w:firstColumn="1" w:lastColumn="0" w:noHBand="0" w:noVBand="1"/>
            </w:tblPr>
            <w:tblGrid>
              <w:gridCol w:w="15960"/>
            </w:tblGrid>
            <w:tr w:rsidR="00DD2A57">
              <w:trPr>
                <w:trHeight w:val="162"/>
              </w:trPr>
              <w:tc>
                <w:tcPr>
                  <w:tcW w:w="15954" w:type="dxa"/>
                  <w:shd w:val="clear" w:color="auto" w:fill="660066"/>
                  <w:tcMar>
                    <w:top w:w="0" w:type="dxa"/>
                    <w:left w:w="108" w:type="dxa"/>
                    <w:bottom w:w="0" w:type="dxa"/>
                    <w:right w:w="108" w:type="dxa"/>
                  </w:tcMar>
                  <w:hideMark/>
                </w:tcPr>
                <w:p w:rsidR="00DD2A57" w:rsidRDefault="00DD2A57">
                  <w:pPr>
                    <w:spacing w:line="276" w:lineRule="auto"/>
                    <w:jc w:val="center"/>
                    <w:rPr>
                      <w:rFonts w:ascii="Segoe Print" w:hAnsi="Segoe Print"/>
                      <w:iCs/>
                      <w:color w:val="006600"/>
                      <w:sz w:val="20"/>
                      <w:szCs w:val="20"/>
                    </w:rPr>
                  </w:pPr>
                  <w:r>
                    <w:rPr>
                      <w:rFonts w:ascii="Lucida Handwriting" w:hAnsi="Lucida Handwriting"/>
                      <w:noProof/>
                      <w:color w:val="FFFFFF" w:themeColor="background1"/>
                      <w:sz w:val="28"/>
                      <w:szCs w:val="28"/>
                    </w:rPr>
                    <w:drawing>
                      <wp:inline distT="0" distB="0" distL="0" distR="0">
                        <wp:extent cx="5095875" cy="11334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5875" cy="1133475"/>
                                </a:xfrm>
                                <a:prstGeom prst="rect">
                                  <a:avLst/>
                                </a:prstGeom>
                                <a:noFill/>
                                <a:ln>
                                  <a:noFill/>
                                </a:ln>
                              </pic:spPr>
                            </pic:pic>
                          </a:graphicData>
                        </a:graphic>
                      </wp:inline>
                    </w:drawing>
                  </w:r>
                </w:p>
              </w:tc>
            </w:tr>
            <w:tr w:rsidR="00DD2A57">
              <w:trPr>
                <w:trHeight w:val="162"/>
              </w:trPr>
              <w:tc>
                <w:tcPr>
                  <w:tcW w:w="15954" w:type="dxa"/>
                  <w:shd w:val="clear" w:color="auto" w:fill="660066"/>
                  <w:tcMar>
                    <w:top w:w="0" w:type="dxa"/>
                    <w:left w:w="108" w:type="dxa"/>
                    <w:bottom w:w="0" w:type="dxa"/>
                    <w:right w:w="108" w:type="dxa"/>
                  </w:tcMar>
                </w:tcPr>
                <w:p w:rsidR="00DD2A57" w:rsidRDefault="00DD2A57">
                  <w:pPr>
                    <w:spacing w:line="276" w:lineRule="auto"/>
                    <w:jc w:val="center"/>
                    <w:rPr>
                      <w:rFonts w:ascii="Lucida Handwriting" w:hAnsi="Lucida Handwriting"/>
                      <w:iCs/>
                      <w:color w:val="FFFFFF" w:themeColor="background1"/>
                      <w:sz w:val="28"/>
                      <w:szCs w:val="28"/>
                    </w:rPr>
                  </w:pPr>
                  <w:r>
                    <w:rPr>
                      <w:rFonts w:ascii="Lucida Handwriting" w:hAnsi="Lucida Handwriting"/>
                      <w:iCs/>
                      <w:color w:val="FFFFFF" w:themeColor="background1"/>
                      <w:sz w:val="28"/>
                      <w:szCs w:val="28"/>
                    </w:rPr>
                    <w:t xml:space="preserve">City Plumbing, Heating &amp; Electric, Inc. – </w:t>
                  </w:r>
                </w:p>
                <w:p w:rsidR="00DD2A57" w:rsidRDefault="00DD2A57">
                  <w:pPr>
                    <w:spacing w:line="276" w:lineRule="auto"/>
                    <w:jc w:val="center"/>
                    <w:rPr>
                      <w:rFonts w:ascii="Lucida Handwriting" w:hAnsi="Lucida Handwriting"/>
                      <w:iCs/>
                      <w:color w:val="FFFFFF" w:themeColor="background1"/>
                      <w:sz w:val="28"/>
                      <w:szCs w:val="28"/>
                    </w:rPr>
                  </w:pPr>
                  <w:r>
                    <w:rPr>
                      <w:rFonts w:ascii="Lucida Handwriting" w:hAnsi="Lucida Handwriting"/>
                      <w:iCs/>
                      <w:color w:val="FFFFFF" w:themeColor="background1"/>
                      <w:sz w:val="28"/>
                      <w:szCs w:val="28"/>
                    </w:rPr>
                    <w:t>The Best Solution For All Your Service Needs</w:t>
                  </w:r>
                </w:p>
                <w:p w:rsidR="00DD2A57" w:rsidRDefault="00DD2A57">
                  <w:pPr>
                    <w:spacing w:line="276" w:lineRule="auto"/>
                    <w:jc w:val="center"/>
                    <w:rPr>
                      <w:rFonts w:ascii="Lucida Handwriting" w:hAnsi="Lucida Handwriting"/>
                      <w:iCs/>
                      <w:color w:val="FFFFFF" w:themeColor="background1"/>
                      <w:sz w:val="28"/>
                      <w:szCs w:val="28"/>
                    </w:rPr>
                  </w:pPr>
                </w:p>
                <w:p w:rsidR="00DD2A57" w:rsidRDefault="00DD2A57">
                  <w:pPr>
                    <w:spacing w:line="276" w:lineRule="auto"/>
                    <w:jc w:val="center"/>
                    <w:rPr>
                      <w:rFonts w:ascii="Segoe Print" w:hAnsi="Segoe Print"/>
                      <w:iCs/>
                      <w:color w:val="006600"/>
                      <w:sz w:val="20"/>
                      <w:szCs w:val="20"/>
                    </w:rPr>
                  </w:pPr>
                  <w:r>
                    <w:rPr>
                      <w:rFonts w:ascii="Lucida Handwriting" w:hAnsi="Lucida Handwriting"/>
                      <w:iCs/>
                      <w:color w:val="FFFFFF" w:themeColor="background1"/>
                      <w:sz w:val="28"/>
                      <w:szCs w:val="28"/>
                    </w:rPr>
                    <w:t>November 2014 Newsletter</w:t>
                  </w:r>
                </w:p>
              </w:tc>
            </w:tr>
            <w:tr w:rsidR="00DD2A57">
              <w:trPr>
                <w:trHeight w:val="80"/>
              </w:trPr>
              <w:tc>
                <w:tcPr>
                  <w:tcW w:w="15954" w:type="dxa"/>
                  <w:shd w:val="clear" w:color="auto" w:fill="660066"/>
                  <w:tcMar>
                    <w:top w:w="0" w:type="dxa"/>
                    <w:left w:w="108" w:type="dxa"/>
                    <w:bottom w:w="0" w:type="dxa"/>
                    <w:right w:w="108" w:type="dxa"/>
                  </w:tcMar>
                </w:tcPr>
                <w:p w:rsidR="00DD2A57" w:rsidRDefault="00DD2A57">
                  <w:pPr>
                    <w:spacing w:line="276" w:lineRule="auto"/>
                    <w:rPr>
                      <w:rFonts w:ascii="Segoe Print" w:hAnsi="Segoe Print" w:cs="Times New Roman"/>
                      <w:color w:val="006600"/>
                      <w:sz w:val="20"/>
                      <w:szCs w:val="20"/>
                    </w:rPr>
                  </w:pPr>
                </w:p>
              </w:tc>
            </w:tr>
          </w:tbl>
          <w:p w:rsidR="00DD2A57" w:rsidRDefault="00DD2A57">
            <w:pPr>
              <w:spacing w:line="276" w:lineRule="auto"/>
              <w:rPr>
                <w:rFonts w:ascii="Segoe Print" w:hAnsi="Segoe Print"/>
                <w:color w:val="006600"/>
                <w:sz w:val="16"/>
                <w:szCs w:val="16"/>
              </w:rPr>
            </w:pPr>
          </w:p>
          <w:tbl>
            <w:tblPr>
              <w:tblW w:w="0" w:type="auto"/>
              <w:shd w:val="clear" w:color="auto" w:fill="660066"/>
              <w:tblLayout w:type="fixed"/>
              <w:tblLook w:val="01E0" w:firstRow="1" w:lastRow="1" w:firstColumn="1" w:lastColumn="1" w:noHBand="0" w:noVBand="0"/>
            </w:tblPr>
            <w:tblGrid>
              <w:gridCol w:w="8132"/>
              <w:gridCol w:w="7847"/>
            </w:tblGrid>
            <w:tr w:rsidR="00DD2A57">
              <w:trPr>
                <w:trHeight w:val="21240"/>
              </w:trPr>
              <w:tc>
                <w:tcPr>
                  <w:tcW w:w="8132" w:type="dxa"/>
                  <w:shd w:val="clear" w:color="auto" w:fill="660066"/>
                </w:tcPr>
                <w:p w:rsidR="00DD2A57" w:rsidRDefault="00DD2A57">
                  <w:pPr>
                    <w:spacing w:line="276" w:lineRule="auto"/>
                    <w:rPr>
                      <w:rFonts w:ascii="Segoe Print" w:hAnsi="Segoe Print"/>
                      <w:color w:val="0066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7576"/>
                  </w:tblGrid>
                  <w:tr w:rsidR="00DD2A57">
                    <w:trPr>
                      <w:trHeight w:val="3068"/>
                    </w:trPr>
                    <w:tc>
                      <w:tcPr>
                        <w:tcW w:w="7576" w:type="dxa"/>
                        <w:tcBorders>
                          <w:top w:val="single" w:sz="4" w:space="0" w:color="auto"/>
                          <w:left w:val="single" w:sz="4" w:space="0" w:color="auto"/>
                          <w:bottom w:val="single" w:sz="4" w:space="0" w:color="auto"/>
                          <w:right w:val="single" w:sz="4" w:space="0" w:color="auto"/>
                        </w:tcBorders>
                        <w:shd w:val="clear" w:color="auto" w:fill="FFFFFF" w:themeFill="background1"/>
                      </w:tcPr>
                      <w:p w:rsidR="00DD2A57" w:rsidRDefault="00DD2A57">
                        <w:pPr>
                          <w:spacing w:line="276" w:lineRule="auto"/>
                          <w:jc w:val="center"/>
                          <w:rPr>
                            <w:rFonts w:ascii="Segoe Print" w:eastAsiaTheme="minorHAnsi" w:hAnsi="Segoe Print" w:cstheme="minorBidi"/>
                            <w:color w:val="006600"/>
                            <w:sz w:val="20"/>
                            <w:szCs w:val="20"/>
                          </w:rPr>
                        </w:pPr>
                      </w:p>
                      <w:p w:rsidR="00DD2A57" w:rsidRPr="006D407B" w:rsidRDefault="00DD2A57">
                        <w:pPr>
                          <w:spacing w:line="276" w:lineRule="auto"/>
                          <w:jc w:val="center"/>
                          <w:rPr>
                            <w:rFonts w:ascii="Segoe Print" w:eastAsiaTheme="minorHAnsi" w:hAnsi="Segoe Print" w:cs="Gisha"/>
                            <w:b/>
                            <w:color w:val="7030A0"/>
                            <w:sz w:val="20"/>
                            <w:szCs w:val="20"/>
                          </w:rPr>
                        </w:pPr>
                        <w:r w:rsidRPr="006D407B">
                          <w:rPr>
                            <w:rFonts w:ascii="Segoe Print" w:eastAsiaTheme="minorHAnsi" w:hAnsi="Segoe Print" w:cs="Gisha"/>
                            <w:b/>
                            <w:color w:val="7030A0"/>
                            <w:sz w:val="20"/>
                            <w:szCs w:val="20"/>
                          </w:rPr>
                          <w:t xml:space="preserve">CITY PLUMBING, HEATING &amp; ELECTRIC DONATES </w:t>
                        </w:r>
                      </w:p>
                      <w:p w:rsidR="00DD2A57" w:rsidRPr="006D407B" w:rsidRDefault="00DD2A57">
                        <w:pPr>
                          <w:spacing w:line="276" w:lineRule="auto"/>
                          <w:jc w:val="center"/>
                          <w:rPr>
                            <w:rFonts w:ascii="Segoe Print" w:eastAsiaTheme="minorHAnsi" w:hAnsi="Segoe Print" w:cs="Gisha"/>
                            <w:b/>
                            <w:color w:val="7030A0"/>
                            <w:sz w:val="20"/>
                            <w:szCs w:val="20"/>
                          </w:rPr>
                        </w:pPr>
                        <w:r w:rsidRPr="006D407B">
                          <w:rPr>
                            <w:rFonts w:ascii="Segoe Print" w:eastAsiaTheme="minorHAnsi" w:hAnsi="Segoe Print" w:cs="Gisha"/>
                            <w:b/>
                            <w:color w:val="7030A0"/>
                            <w:sz w:val="20"/>
                            <w:szCs w:val="20"/>
                          </w:rPr>
                          <w:t>TO THE PAUL BEWIE BOYS &amp; GIRLS CLUB</w:t>
                        </w:r>
                      </w:p>
                      <w:p w:rsidR="00DD2A57" w:rsidRDefault="00DD2A57">
                        <w:pPr>
                          <w:spacing w:line="276" w:lineRule="auto"/>
                          <w:jc w:val="both"/>
                          <w:rPr>
                            <w:rFonts w:ascii="Segoe Print" w:eastAsiaTheme="minorHAnsi" w:hAnsi="Segoe Print" w:cstheme="minorBidi"/>
                            <w:color w:val="006600"/>
                            <w:sz w:val="20"/>
                            <w:szCs w:val="20"/>
                          </w:rPr>
                        </w:pPr>
                      </w:p>
                      <w:p w:rsidR="00DD2A57" w:rsidRDefault="00DD2A57">
                        <w:pPr>
                          <w:spacing w:line="276" w:lineRule="auto"/>
                          <w:jc w:val="both"/>
                          <w:rPr>
                            <w:rFonts w:ascii="Segoe Print" w:eastAsiaTheme="minorHAnsi" w:hAnsi="Segoe Print" w:cstheme="minorBidi"/>
                            <w:color w:val="006600"/>
                            <w:sz w:val="20"/>
                            <w:szCs w:val="20"/>
                          </w:rPr>
                        </w:pPr>
                        <w:r>
                          <w:rPr>
                            <w:rFonts w:ascii="Segoe Print" w:eastAsiaTheme="minorHAnsi" w:hAnsi="Segoe Print" w:cstheme="minorBidi"/>
                            <w:noProof/>
                            <w:color w:val="006600"/>
                            <w:sz w:val="20"/>
                            <w:szCs w:val="20"/>
                          </w:rPr>
                          <w:drawing>
                            <wp:inline distT="0" distB="0" distL="0" distR="0">
                              <wp:extent cx="4667250"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2952750"/>
                                      </a:xfrm>
                                      <a:prstGeom prst="rect">
                                        <a:avLst/>
                                      </a:prstGeom>
                                      <a:noFill/>
                                      <a:ln>
                                        <a:noFill/>
                                      </a:ln>
                                    </pic:spPr>
                                  </pic:pic>
                                </a:graphicData>
                              </a:graphic>
                            </wp:inline>
                          </w:drawing>
                        </w:r>
                      </w:p>
                      <w:p w:rsidR="00DD2A57" w:rsidRDefault="00DD2A57">
                        <w:pPr>
                          <w:spacing w:line="276" w:lineRule="auto"/>
                          <w:jc w:val="both"/>
                          <w:rPr>
                            <w:rFonts w:ascii="Segoe Print" w:hAnsi="Segoe Print" w:cs="Gisha"/>
                            <w:color w:val="7030A0"/>
                            <w:sz w:val="20"/>
                            <w:szCs w:val="20"/>
                          </w:rPr>
                        </w:pPr>
                        <w:r>
                          <w:rPr>
                            <w:rFonts w:ascii="Segoe Print" w:hAnsi="Segoe Print" w:cs="Gisha"/>
                            <w:color w:val="7030A0"/>
                            <w:sz w:val="20"/>
                            <w:szCs w:val="20"/>
                          </w:rPr>
                          <w:t xml:space="preserve">Pictured (L-R) are Ken Poole and Joe </w:t>
                        </w:r>
                        <w:proofErr w:type="spellStart"/>
                        <w:r>
                          <w:rPr>
                            <w:rFonts w:ascii="Segoe Print" w:hAnsi="Segoe Print" w:cs="Gisha"/>
                            <w:color w:val="7030A0"/>
                            <w:sz w:val="20"/>
                            <w:szCs w:val="20"/>
                          </w:rPr>
                          <w:t>Stiewe</w:t>
                        </w:r>
                        <w:proofErr w:type="spellEnd"/>
                        <w:r>
                          <w:rPr>
                            <w:rFonts w:ascii="Segoe Print" w:hAnsi="Segoe Print" w:cs="Gisha"/>
                            <w:color w:val="7030A0"/>
                            <w:sz w:val="20"/>
                            <w:szCs w:val="20"/>
                          </w:rPr>
                          <w:t xml:space="preserve"> from the Paul </w:t>
                        </w:r>
                        <w:proofErr w:type="spellStart"/>
                        <w:r>
                          <w:rPr>
                            <w:rFonts w:ascii="Segoe Print" w:hAnsi="Segoe Print" w:cs="Gisha"/>
                            <w:color w:val="7030A0"/>
                            <w:sz w:val="20"/>
                            <w:szCs w:val="20"/>
                          </w:rPr>
                          <w:t>Bewie</w:t>
                        </w:r>
                        <w:proofErr w:type="spellEnd"/>
                        <w:r>
                          <w:rPr>
                            <w:rFonts w:ascii="Segoe Print" w:hAnsi="Segoe Print" w:cs="Gisha"/>
                            <w:color w:val="7030A0"/>
                            <w:sz w:val="20"/>
                            <w:szCs w:val="20"/>
                          </w:rPr>
                          <w:t xml:space="preserve"> Boys &amp; Girls Club - Charles Watson, Dewayne Smith, Charlie </w:t>
                        </w:r>
                        <w:proofErr w:type="spellStart"/>
                        <w:r>
                          <w:rPr>
                            <w:rFonts w:ascii="Segoe Print" w:hAnsi="Segoe Print" w:cs="Gisha"/>
                            <w:color w:val="7030A0"/>
                            <w:sz w:val="20"/>
                            <w:szCs w:val="20"/>
                          </w:rPr>
                          <w:t>Bobus</w:t>
                        </w:r>
                        <w:proofErr w:type="spellEnd"/>
                        <w:r>
                          <w:rPr>
                            <w:rFonts w:ascii="Segoe Print" w:hAnsi="Segoe Print" w:cs="Gisha"/>
                            <w:color w:val="7030A0"/>
                            <w:sz w:val="20"/>
                            <w:szCs w:val="20"/>
                          </w:rPr>
                          <w:t xml:space="preserve"> and Ronald Carroll of City Plumbing, Heating &amp; Electric with Helen Van Stone, Don </w:t>
                        </w:r>
                        <w:proofErr w:type="spellStart"/>
                        <w:r>
                          <w:rPr>
                            <w:rFonts w:ascii="Segoe Print" w:hAnsi="Segoe Print" w:cs="Gisha"/>
                            <w:color w:val="7030A0"/>
                            <w:sz w:val="20"/>
                            <w:szCs w:val="20"/>
                          </w:rPr>
                          <w:t>Levac</w:t>
                        </w:r>
                        <w:proofErr w:type="spellEnd"/>
                        <w:r>
                          <w:rPr>
                            <w:rFonts w:ascii="Segoe Print" w:hAnsi="Segoe Print" w:cs="Gisha"/>
                            <w:color w:val="7030A0"/>
                            <w:sz w:val="20"/>
                            <w:szCs w:val="20"/>
                          </w:rPr>
                          <w:t xml:space="preserve"> and Charles Floy of the HSV Breakfast Lions.</w:t>
                        </w:r>
                      </w:p>
                      <w:p w:rsidR="00DD2A57" w:rsidRDefault="00DD2A57">
                        <w:pPr>
                          <w:spacing w:line="276" w:lineRule="auto"/>
                          <w:jc w:val="both"/>
                          <w:rPr>
                            <w:rFonts w:ascii="Segoe Print" w:hAnsi="Segoe Print" w:cs="Gisha"/>
                            <w:color w:val="7030A0"/>
                            <w:sz w:val="20"/>
                            <w:szCs w:val="20"/>
                          </w:rPr>
                        </w:pPr>
                      </w:p>
                      <w:p w:rsidR="00DD2A57" w:rsidRDefault="00DD2A57">
                        <w:pPr>
                          <w:spacing w:line="276" w:lineRule="auto"/>
                          <w:jc w:val="both"/>
                          <w:rPr>
                            <w:rFonts w:ascii="Segoe Print" w:hAnsi="Segoe Print" w:cs="Gisha"/>
                            <w:color w:val="7030A0"/>
                            <w:sz w:val="20"/>
                            <w:szCs w:val="20"/>
                          </w:rPr>
                        </w:pPr>
                        <w:r>
                          <w:rPr>
                            <w:rFonts w:ascii="Segoe Print" w:hAnsi="Segoe Print" w:cs="Gisha"/>
                            <w:color w:val="7030A0"/>
                            <w:sz w:val="20"/>
                            <w:szCs w:val="20"/>
                          </w:rPr>
                          <w:t xml:space="preserve">The employees of City Plumbing, Heating &amp; Electric made their September “Giving Back to the Community” donation to the Paul </w:t>
                        </w:r>
                        <w:proofErr w:type="spellStart"/>
                        <w:r>
                          <w:rPr>
                            <w:rFonts w:ascii="Segoe Print" w:hAnsi="Segoe Print" w:cs="Gisha"/>
                            <w:color w:val="7030A0"/>
                            <w:sz w:val="20"/>
                            <w:szCs w:val="20"/>
                          </w:rPr>
                          <w:t>Bewie</w:t>
                        </w:r>
                        <w:proofErr w:type="spellEnd"/>
                        <w:r>
                          <w:rPr>
                            <w:rFonts w:ascii="Segoe Print" w:hAnsi="Segoe Print" w:cs="Gisha"/>
                            <w:color w:val="7030A0"/>
                            <w:sz w:val="20"/>
                            <w:szCs w:val="20"/>
                          </w:rPr>
                          <w:t xml:space="preserve"> Boys &amp; Girls Club while the golfers in the company had fun doing it by sponsoring the HSV Breakfast Lions Golf Scramble. The HSV Breakfast Lions have made this golf event an annual means of supporting the Boys &amp; Girls club. Although the City Plumbing, Heating &amp; Electric Employees need to practice their game a bit more there was definitely a good time had by all.</w:t>
                        </w:r>
                      </w:p>
                      <w:p w:rsidR="00DD2A57" w:rsidRDefault="00DD2A57">
                        <w:pPr>
                          <w:spacing w:line="276" w:lineRule="auto"/>
                          <w:jc w:val="both"/>
                          <w:rPr>
                            <w:rFonts w:ascii="Segoe Print" w:hAnsi="Segoe Print" w:cs="Gisha"/>
                            <w:color w:val="7030A0"/>
                            <w:sz w:val="20"/>
                            <w:szCs w:val="20"/>
                          </w:rPr>
                        </w:pPr>
                      </w:p>
                      <w:p w:rsidR="00DD2A57" w:rsidRDefault="00DD2A57">
                        <w:pPr>
                          <w:spacing w:line="276" w:lineRule="auto"/>
                          <w:jc w:val="both"/>
                          <w:rPr>
                            <w:rFonts w:ascii="Segoe Print" w:hAnsi="Segoe Print" w:cs="Gisha"/>
                            <w:color w:val="7030A0"/>
                            <w:sz w:val="20"/>
                            <w:szCs w:val="20"/>
                          </w:rPr>
                        </w:pPr>
                        <w:r>
                          <w:rPr>
                            <w:rFonts w:ascii="Segoe Print" w:hAnsi="Segoe Print" w:cs="Gisha"/>
                            <w:color w:val="7030A0"/>
                            <w:sz w:val="20"/>
                            <w:szCs w:val="20"/>
                          </w:rPr>
                          <w:t>For the month of October the company is making their monthly donation to The Power Band Organization. The October gift will bring the Company’s total “Giving Back “amount to more than $71,500.00.</w:t>
                        </w:r>
                      </w:p>
                      <w:p w:rsidR="00DD2A57" w:rsidRDefault="00DD2A57">
                        <w:pPr>
                          <w:spacing w:line="276" w:lineRule="auto"/>
                          <w:jc w:val="both"/>
                          <w:rPr>
                            <w:rFonts w:ascii="Segoe Print" w:hAnsi="Segoe Print" w:cs="Gisha"/>
                            <w:b/>
                            <w:color w:val="7030A0"/>
                            <w:sz w:val="20"/>
                            <w:szCs w:val="20"/>
                          </w:rPr>
                        </w:pPr>
                        <w:r>
                          <w:rPr>
                            <w:rFonts w:ascii="Segoe Print" w:hAnsi="Segoe Print" w:cs="Gisha"/>
                            <w:color w:val="7030A0"/>
                            <w:sz w:val="20"/>
                            <w:szCs w:val="20"/>
                          </w:rPr>
                          <w:t>The Best Solution for All Your Service Needs is City Plumbing, Heating &amp; Electric. Please call 623-3325 or 922-3325.</w:t>
                        </w:r>
                      </w:p>
                      <w:p w:rsidR="00DD2A57" w:rsidRDefault="00DD2A57">
                        <w:pPr>
                          <w:spacing w:line="276" w:lineRule="auto"/>
                          <w:jc w:val="both"/>
                          <w:rPr>
                            <w:rFonts w:ascii="Segoe Print" w:eastAsiaTheme="minorHAnsi" w:hAnsi="Segoe Print" w:cstheme="minorBidi"/>
                            <w:color w:val="006600"/>
                            <w:sz w:val="20"/>
                            <w:szCs w:val="20"/>
                          </w:rPr>
                        </w:pPr>
                      </w:p>
                    </w:tc>
                  </w:tr>
                </w:tbl>
                <w:p w:rsidR="00DD2A57" w:rsidRDefault="00DD2A57">
                  <w:pPr>
                    <w:spacing w:line="276" w:lineRule="auto"/>
                    <w:jc w:val="center"/>
                    <w:rPr>
                      <w:rFonts w:ascii="Segoe Print" w:hAnsi="Segoe Print"/>
                      <w:color w:val="006600"/>
                      <w:sz w:val="20"/>
                      <w:szCs w:val="20"/>
                    </w:rPr>
                  </w:pPr>
                </w:p>
                <w:p w:rsidR="00DD2A57" w:rsidRDefault="00DD2A57">
                  <w:pPr>
                    <w:spacing w:line="276" w:lineRule="auto"/>
                    <w:jc w:val="center"/>
                    <w:rPr>
                      <w:rFonts w:ascii="Segoe Print" w:hAnsi="Segoe Print"/>
                      <w:color w:val="006600"/>
                      <w:sz w:val="20"/>
                      <w:szCs w:val="20"/>
                    </w:rPr>
                  </w:pPr>
                </w:p>
                <w:tbl>
                  <w:tblPr>
                    <w:tblStyle w:val="TableGrid"/>
                    <w:tblW w:w="0" w:type="auto"/>
                    <w:shd w:val="clear" w:color="auto" w:fill="FFFFFF" w:themeFill="background1"/>
                    <w:tblLayout w:type="fixed"/>
                    <w:tblLook w:val="04A0" w:firstRow="1" w:lastRow="0" w:firstColumn="1" w:lastColumn="0" w:noHBand="0" w:noVBand="1"/>
                  </w:tblPr>
                  <w:tblGrid>
                    <w:gridCol w:w="7901"/>
                  </w:tblGrid>
                  <w:tr w:rsidR="00DD2A57">
                    <w:tc>
                      <w:tcPr>
                        <w:tcW w:w="7901" w:type="dxa"/>
                        <w:tcBorders>
                          <w:top w:val="single" w:sz="4" w:space="0" w:color="auto"/>
                          <w:left w:val="single" w:sz="4" w:space="0" w:color="auto"/>
                          <w:bottom w:val="single" w:sz="4" w:space="0" w:color="auto"/>
                          <w:right w:val="single" w:sz="4" w:space="0" w:color="auto"/>
                        </w:tcBorders>
                        <w:shd w:val="clear" w:color="auto" w:fill="FFFFFF" w:themeFill="background1"/>
                      </w:tcPr>
                      <w:p w:rsidR="00DD2A57" w:rsidRDefault="00DD2A57">
                        <w:pPr>
                          <w:spacing w:line="276" w:lineRule="auto"/>
                          <w:jc w:val="both"/>
                          <w:rPr>
                            <w:rFonts w:ascii="Segoe Print" w:eastAsiaTheme="minorHAnsi" w:hAnsi="Segoe Print" w:cs="Vijaya"/>
                            <w:noProof/>
                            <w:color w:val="F79646" w:themeColor="accent6"/>
                            <w:sz w:val="20"/>
                            <w:szCs w:val="20"/>
                          </w:rPr>
                        </w:pPr>
                      </w:p>
                      <w:p w:rsidR="00DD2A57" w:rsidRDefault="00DD2A57">
                        <w:pPr>
                          <w:spacing w:line="276" w:lineRule="auto"/>
                          <w:jc w:val="center"/>
                          <w:rPr>
                            <w:rFonts w:ascii="Segoe Print" w:eastAsiaTheme="minorHAnsi" w:hAnsi="Segoe Print" w:cs="Vijaya"/>
                            <w:noProof/>
                            <w:color w:val="F79646" w:themeColor="accent6"/>
                            <w:sz w:val="20"/>
                            <w:szCs w:val="20"/>
                          </w:rPr>
                        </w:pPr>
                        <w:r>
                          <w:rPr>
                            <w:rFonts w:ascii="Segoe Print" w:eastAsiaTheme="minorHAnsi" w:hAnsi="Segoe Print" w:cs="Vijaya"/>
                            <w:noProof/>
                            <w:color w:val="F79646" w:themeColor="accent6"/>
                            <w:sz w:val="20"/>
                            <w:szCs w:val="20"/>
                          </w:rPr>
                          <w:drawing>
                            <wp:inline distT="0" distB="0" distL="0" distR="0">
                              <wp:extent cx="4181475" cy="3133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rsidR="00DD2A57" w:rsidRDefault="00DD2A57">
                        <w:pPr>
                          <w:spacing w:line="276" w:lineRule="auto"/>
                          <w:jc w:val="both"/>
                          <w:rPr>
                            <w:rFonts w:ascii="Segoe Print" w:eastAsiaTheme="minorHAnsi" w:hAnsi="Segoe Print" w:cs="Vijaya"/>
                            <w:noProof/>
                            <w:color w:val="F79646" w:themeColor="accent6"/>
                            <w:sz w:val="20"/>
                            <w:szCs w:val="20"/>
                          </w:rPr>
                        </w:pPr>
                      </w:p>
                      <w:p w:rsidR="00DD2A57" w:rsidRDefault="00DD2A57">
                        <w:pPr>
                          <w:spacing w:line="276" w:lineRule="auto"/>
                          <w:jc w:val="center"/>
                          <w:rPr>
                            <w:rFonts w:ascii="Segoe Print" w:eastAsiaTheme="minorHAnsi" w:hAnsi="Segoe Print" w:cs="Vijaya"/>
                            <w:noProof/>
                            <w:color w:val="F79646" w:themeColor="accent6"/>
                            <w:sz w:val="20"/>
                            <w:szCs w:val="20"/>
                          </w:rPr>
                        </w:pPr>
                        <w:r>
                          <w:rPr>
                            <w:rFonts w:ascii="Segoe Print" w:eastAsiaTheme="minorHAnsi" w:hAnsi="Segoe Print" w:cs="Vijaya"/>
                            <w:noProof/>
                            <w:color w:val="F79646" w:themeColor="accent6"/>
                            <w:sz w:val="20"/>
                            <w:szCs w:val="20"/>
                          </w:rPr>
                          <w:drawing>
                            <wp:inline distT="0" distB="0" distL="0" distR="0">
                              <wp:extent cx="4133850" cy="3095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3095625"/>
                                      </a:xfrm>
                                      <a:prstGeom prst="rect">
                                        <a:avLst/>
                                      </a:prstGeom>
                                      <a:noFill/>
                                      <a:ln>
                                        <a:noFill/>
                                      </a:ln>
                                    </pic:spPr>
                                  </pic:pic>
                                </a:graphicData>
                              </a:graphic>
                            </wp:inline>
                          </w:drawing>
                        </w:r>
                      </w:p>
                      <w:p w:rsidR="00DD2A57" w:rsidRDefault="00DD2A57">
                        <w:pPr>
                          <w:spacing w:line="276" w:lineRule="auto"/>
                          <w:jc w:val="center"/>
                          <w:rPr>
                            <w:rFonts w:ascii="Segoe Print" w:eastAsiaTheme="minorHAnsi" w:hAnsi="Segoe Print" w:cs="Vijaya"/>
                            <w:b/>
                            <w:noProof/>
                            <w:color w:val="7030A0"/>
                            <w:sz w:val="20"/>
                            <w:szCs w:val="20"/>
                          </w:rPr>
                        </w:pPr>
                      </w:p>
                      <w:p w:rsidR="00DD2A57" w:rsidRDefault="00DD2A57">
                        <w:pPr>
                          <w:spacing w:line="276" w:lineRule="auto"/>
                          <w:jc w:val="center"/>
                          <w:rPr>
                            <w:rFonts w:ascii="Segoe Print" w:eastAsiaTheme="minorHAnsi" w:hAnsi="Segoe Print" w:cs="Vijaya"/>
                            <w:b/>
                            <w:noProof/>
                            <w:color w:val="7030A0"/>
                            <w:sz w:val="20"/>
                            <w:szCs w:val="20"/>
                          </w:rPr>
                        </w:pPr>
                        <w:r>
                          <w:rPr>
                            <w:rFonts w:ascii="Segoe Print" w:eastAsiaTheme="minorHAnsi" w:hAnsi="Segoe Print" w:cs="Vijaya"/>
                            <w:b/>
                            <w:noProof/>
                            <w:color w:val="7030A0"/>
                            <w:sz w:val="20"/>
                            <w:szCs w:val="20"/>
                          </w:rPr>
                          <w:t>Two of our HVAC technicians, John and Jason, installing a new roof top unit at the Area Agency on Aging.</w:t>
                        </w:r>
                      </w:p>
                      <w:p w:rsidR="00DD2A57" w:rsidRDefault="00DD2A57">
                        <w:pPr>
                          <w:spacing w:line="276" w:lineRule="auto"/>
                          <w:jc w:val="center"/>
                          <w:rPr>
                            <w:rFonts w:ascii="Segoe Print" w:eastAsiaTheme="minorHAnsi" w:hAnsi="Segoe Print" w:cs="Vijaya"/>
                            <w:b/>
                            <w:noProof/>
                            <w:color w:val="7030A0"/>
                            <w:sz w:val="20"/>
                            <w:szCs w:val="20"/>
                          </w:rPr>
                        </w:pPr>
                      </w:p>
                      <w:p w:rsidR="00DD2A57" w:rsidRDefault="00DD2A57">
                        <w:pPr>
                          <w:spacing w:line="276" w:lineRule="auto"/>
                          <w:jc w:val="center"/>
                          <w:rPr>
                            <w:rFonts w:ascii="Segoe Print" w:eastAsiaTheme="minorHAnsi" w:hAnsi="Segoe Print" w:cs="Vijaya"/>
                            <w:b/>
                            <w:noProof/>
                            <w:color w:val="7030A0"/>
                            <w:sz w:val="20"/>
                            <w:szCs w:val="20"/>
                          </w:rPr>
                        </w:pPr>
                        <w:r>
                          <w:rPr>
                            <w:rFonts w:ascii="Segoe Print" w:eastAsiaTheme="minorHAnsi" w:hAnsi="Segoe Print" w:cs="Vijaya"/>
                            <w:b/>
                            <w:noProof/>
                            <w:color w:val="7030A0"/>
                            <w:sz w:val="20"/>
                            <w:szCs w:val="20"/>
                          </w:rPr>
                          <w:t>Good work</w:t>
                        </w:r>
                        <w:r w:rsidR="00581BBA">
                          <w:rPr>
                            <w:rFonts w:ascii="Segoe Print" w:eastAsiaTheme="minorHAnsi" w:hAnsi="Segoe Print" w:cs="Vijaya"/>
                            <w:b/>
                            <w:noProof/>
                            <w:color w:val="7030A0"/>
                            <w:sz w:val="20"/>
                            <w:szCs w:val="20"/>
                          </w:rPr>
                          <w:t>,</w:t>
                        </w:r>
                        <w:r>
                          <w:rPr>
                            <w:rFonts w:ascii="Segoe Print" w:eastAsiaTheme="minorHAnsi" w:hAnsi="Segoe Print" w:cs="Vijaya"/>
                            <w:b/>
                            <w:noProof/>
                            <w:color w:val="7030A0"/>
                            <w:sz w:val="20"/>
                            <w:szCs w:val="20"/>
                          </w:rPr>
                          <w:t xml:space="preserve"> guys!</w:t>
                        </w:r>
                      </w:p>
                      <w:p w:rsidR="00DD2A57" w:rsidRDefault="00DD2A57">
                        <w:pPr>
                          <w:spacing w:line="276" w:lineRule="auto"/>
                          <w:jc w:val="both"/>
                          <w:rPr>
                            <w:rFonts w:ascii="Segoe Print" w:eastAsiaTheme="minorHAnsi" w:hAnsi="Segoe Print" w:cstheme="minorBidi"/>
                            <w:color w:val="006600"/>
                            <w:sz w:val="20"/>
                            <w:szCs w:val="20"/>
                          </w:rPr>
                        </w:pPr>
                      </w:p>
                    </w:tc>
                  </w:tr>
                </w:tbl>
                <w:p w:rsidR="00DD2A57" w:rsidRDefault="00DD2A57">
                  <w:pPr>
                    <w:spacing w:line="276" w:lineRule="auto"/>
                    <w:rPr>
                      <w:rFonts w:ascii="Segoe Print" w:hAnsi="Segoe Print"/>
                      <w:color w:val="006600"/>
                      <w:sz w:val="20"/>
                      <w:szCs w:val="20"/>
                    </w:rPr>
                  </w:pPr>
                </w:p>
                <w:p w:rsidR="00DD2A57" w:rsidRDefault="00DD2A57">
                  <w:pPr>
                    <w:spacing w:line="276" w:lineRule="auto"/>
                    <w:rPr>
                      <w:rFonts w:ascii="Segoe Print" w:hAnsi="Segoe Print"/>
                      <w:color w:val="006600"/>
                      <w:sz w:val="20"/>
                      <w:szCs w:val="20"/>
                    </w:rPr>
                  </w:pPr>
                </w:p>
                <w:tbl>
                  <w:tblPr>
                    <w:tblStyle w:val="TableGrid"/>
                    <w:tblW w:w="0" w:type="auto"/>
                    <w:shd w:val="clear" w:color="auto" w:fill="FFFFFF" w:themeFill="background1"/>
                    <w:tblLayout w:type="fixed"/>
                    <w:tblLook w:val="04A0" w:firstRow="1" w:lastRow="0" w:firstColumn="1" w:lastColumn="0" w:noHBand="0" w:noVBand="1"/>
                  </w:tblPr>
                  <w:tblGrid>
                    <w:gridCol w:w="7811"/>
                  </w:tblGrid>
                  <w:tr w:rsidR="00DD2A57">
                    <w:tc>
                      <w:tcPr>
                        <w:tcW w:w="7811" w:type="dxa"/>
                        <w:tcBorders>
                          <w:top w:val="single" w:sz="4" w:space="0" w:color="auto"/>
                          <w:left w:val="single" w:sz="4" w:space="0" w:color="auto"/>
                          <w:bottom w:val="single" w:sz="4" w:space="0" w:color="auto"/>
                          <w:right w:val="single" w:sz="4" w:space="0" w:color="auto"/>
                        </w:tcBorders>
                        <w:shd w:val="clear" w:color="auto" w:fill="FFFFFF" w:themeFill="background1"/>
                      </w:tcPr>
                      <w:p w:rsidR="00DD2A57" w:rsidRPr="00C40453" w:rsidRDefault="00DD2A57">
                        <w:pPr>
                          <w:rPr>
                            <w:rFonts w:asciiTheme="minorHAnsi" w:hAnsiTheme="minorHAnsi"/>
                            <w:color w:val="7030A0"/>
                          </w:rPr>
                        </w:pPr>
                      </w:p>
                      <w:p w:rsidR="00DD2A57" w:rsidRPr="00C40453" w:rsidRDefault="00DD2A57">
                        <w:pPr>
                          <w:jc w:val="center"/>
                          <w:rPr>
                            <w:rFonts w:asciiTheme="minorHAnsi" w:hAnsiTheme="minorHAnsi"/>
                            <w:b/>
                            <w:color w:val="7030A0"/>
                          </w:rPr>
                        </w:pPr>
                        <w:r w:rsidRPr="00C40453">
                          <w:rPr>
                            <w:rFonts w:asciiTheme="minorHAnsi" w:hAnsiTheme="minorHAnsi"/>
                            <w:noProof/>
                          </w:rPr>
                          <w:drawing>
                            <wp:anchor distT="0" distB="0" distL="114300" distR="114300" simplePos="0" relativeHeight="251663360" behindDoc="0" locked="0" layoutInCell="1" allowOverlap="1" wp14:anchorId="36397FE0" wp14:editId="56EB7E1A">
                              <wp:simplePos x="0" y="0"/>
                              <wp:positionH relativeFrom="column">
                                <wp:align>left</wp:align>
                              </wp:positionH>
                              <wp:positionV relativeFrom="paragraph">
                                <wp:posOffset>0</wp:posOffset>
                              </wp:positionV>
                              <wp:extent cx="1609725" cy="10166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016635"/>
                                      </a:xfrm>
                                      <a:prstGeom prst="rect">
                                        <a:avLst/>
                                      </a:prstGeom>
                                      <a:noFill/>
                                    </pic:spPr>
                                  </pic:pic>
                                </a:graphicData>
                              </a:graphic>
                              <wp14:sizeRelH relativeFrom="page">
                                <wp14:pctWidth>0</wp14:pctWidth>
                              </wp14:sizeRelH>
                              <wp14:sizeRelV relativeFrom="page">
                                <wp14:pctHeight>0</wp14:pctHeight>
                              </wp14:sizeRelV>
                            </wp:anchor>
                          </w:drawing>
                        </w:r>
                        <w:r w:rsidRPr="00C40453">
                          <w:rPr>
                            <w:rFonts w:asciiTheme="minorHAnsi" w:hAnsiTheme="minorHAnsi"/>
                            <w:b/>
                            <w:color w:val="7030A0"/>
                          </w:rPr>
                          <w:t>THANKSGIVING FUN FACTS!</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The First Thanksgiving lasted for three days. It was not a feast, but rather a time when Native Americans helped Pilgrims by bringing them food and helping them build off the land.</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A spooked turkey can run at speeds up to 20 miles per hour. They can also burst into flight approaching speeds between 50-55 mph in a matter of seconds.</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Here's one of those funny Thanksgiving facts: Turkeys have heart attacks. When the Air Force was conducting test runs and breaking the sound barrier, fields of turkeys would drop dead.</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Turducken, a turkey stuffed with a duck stuffed with a chicken, is becomin</w:t>
                        </w:r>
                        <w:r w:rsidR="00841068" w:rsidRPr="00C40453">
                          <w:rPr>
                            <w:rFonts w:asciiTheme="minorHAnsi" w:hAnsiTheme="minorHAnsi"/>
                            <w:color w:val="7030A0"/>
                          </w:rPr>
                          <w:t>g more popular at</w:t>
                        </w:r>
                        <w:r w:rsidRPr="00C40453">
                          <w:rPr>
                            <w:rFonts w:asciiTheme="minorHAnsi" w:hAnsiTheme="minorHAnsi"/>
                            <w:color w:val="7030A0"/>
                          </w:rPr>
                          <w:t xml:space="preserve"> Thanksgiving (originated in Louisiana). A turducken is a de-boned turkey stuffed with a de-boned duck, which itself is stuffed with a small de-boned chicken. The cavity of the chicken and the rest of the gaps are filled with, at the very least, a highly seasoned breadcrumb mixture (although some versions have a different stuffing for each bird). </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Fossil evidence shows that turkeys roamed the Americas 10 million years ago.</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91% of Americans eat turkey on Thanksgiving Day.</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Benjamin Franklin wanted the national bird to be a turkey.</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More than 40 million green bean casseroles are served on Thanksgiving.</w:t>
                        </w:r>
                      </w:p>
                      <w:p w:rsidR="00DD2A57" w:rsidRPr="00C40453" w:rsidRDefault="00DD2A57">
                        <w:pPr>
                          <w:rPr>
                            <w:rFonts w:asciiTheme="minorHAnsi" w:hAnsiTheme="minorHAnsi"/>
                            <w:color w:val="7030A0"/>
                          </w:rPr>
                        </w:pPr>
                      </w:p>
                      <w:p w:rsidR="00DD2A57" w:rsidRPr="00C40453" w:rsidRDefault="00DD2A57">
                        <w:pPr>
                          <w:rPr>
                            <w:rFonts w:asciiTheme="minorHAnsi" w:hAnsiTheme="minorHAnsi"/>
                            <w:color w:val="7030A0"/>
                          </w:rPr>
                        </w:pPr>
                        <w:r w:rsidRPr="00C40453">
                          <w:rPr>
                            <w:rFonts w:asciiTheme="minorHAnsi" w:hAnsiTheme="minorHAnsi"/>
                            <w:color w:val="7030A0"/>
                          </w:rPr>
                          <w:t>Turkey is the traditional dish for the Thanksgiving feast. In the US, about 280 million turkeys are sold for the Thanksgiving celebrations. There is no official reason or declara</w:t>
                        </w:r>
                        <w:r w:rsidR="00C40453" w:rsidRPr="00C40453">
                          <w:rPr>
                            <w:rFonts w:asciiTheme="minorHAnsi" w:hAnsiTheme="minorHAnsi"/>
                            <w:color w:val="7030A0"/>
                          </w:rPr>
                          <w:t>tion for the use of turkey. It</w:t>
                        </w:r>
                        <w:r w:rsidRPr="00C40453">
                          <w:rPr>
                            <w:rFonts w:asciiTheme="minorHAnsi" w:hAnsiTheme="minorHAnsi"/>
                            <w:color w:val="7030A0"/>
                          </w:rPr>
                          <w:t xml:space="preserve"> just happened to be the most plentiful meat available at the time of the first Thanksgiving in 1621, starting the tradition.</w:t>
                        </w:r>
                      </w:p>
                      <w:p w:rsidR="00DD2A57" w:rsidRPr="00C40453" w:rsidRDefault="00DD2A57">
                        <w:pPr>
                          <w:rPr>
                            <w:rFonts w:asciiTheme="minorHAnsi" w:hAnsiTheme="minorHAnsi"/>
                            <w:color w:val="7030A0"/>
                          </w:rPr>
                        </w:pPr>
                        <w:r w:rsidRPr="00C40453">
                          <w:rPr>
                            <w:rFonts w:asciiTheme="minorHAnsi" w:hAnsiTheme="minorHAnsi"/>
                            <w:color w:val="7030A0"/>
                          </w:rPr>
                          <w:t xml:space="preserve"> </w:t>
                        </w:r>
                      </w:p>
                      <w:p w:rsidR="00DD2A57" w:rsidRDefault="00DD2A57">
                        <w:pPr>
                          <w:rPr>
                            <w:rFonts w:ascii="Segoe Print" w:hAnsi="Segoe Print"/>
                            <w:color w:val="7030A0"/>
                            <w:sz w:val="20"/>
                            <w:szCs w:val="20"/>
                          </w:rPr>
                        </w:pPr>
                        <w:r w:rsidRPr="00C40453">
                          <w:rPr>
                            <w:rFonts w:asciiTheme="minorHAnsi" w:hAnsiTheme="minorHAnsi"/>
                            <w:color w:val="7030A0"/>
                          </w:rPr>
                          <w:t>Twenty percent of cranberries eaten are eaten on Thanksgiving.</w:t>
                        </w:r>
                      </w:p>
                      <w:p w:rsidR="00DD2A57" w:rsidRDefault="00DD2A57">
                        <w:pPr>
                          <w:jc w:val="both"/>
                          <w:rPr>
                            <w:rFonts w:ascii="Segoe Print" w:hAnsi="Segoe Print"/>
                            <w:color w:val="006600"/>
                            <w:sz w:val="20"/>
                            <w:szCs w:val="20"/>
                          </w:rPr>
                        </w:pPr>
                      </w:p>
                    </w:tc>
                  </w:tr>
                </w:tbl>
                <w:p w:rsidR="00DD2A57" w:rsidRDefault="00DD2A57">
                  <w:pPr>
                    <w:spacing w:line="276" w:lineRule="auto"/>
                    <w:rPr>
                      <w:rFonts w:ascii="Segoe Print" w:hAnsi="Segoe Print"/>
                      <w:color w:val="006600"/>
                      <w:sz w:val="20"/>
                      <w:szCs w:val="20"/>
                    </w:rPr>
                  </w:pPr>
                </w:p>
              </w:tc>
              <w:tc>
                <w:tcPr>
                  <w:tcW w:w="7847" w:type="dxa"/>
                  <w:shd w:val="clear" w:color="auto" w:fill="660066"/>
                </w:tcPr>
                <w:p w:rsidR="00DD2A57" w:rsidRDefault="00DD2A57">
                  <w:pPr>
                    <w:spacing w:line="276" w:lineRule="auto"/>
                    <w:rPr>
                      <w:rFonts w:ascii="Segoe Print" w:hAnsi="Segoe Print"/>
                      <w:color w:val="0066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616"/>
                  </w:tblGrid>
                  <w:tr w:rsidR="00DD2A57">
                    <w:tc>
                      <w:tcPr>
                        <w:tcW w:w="7616" w:type="dxa"/>
                        <w:tcBorders>
                          <w:top w:val="single" w:sz="4" w:space="0" w:color="auto"/>
                          <w:left w:val="single" w:sz="4" w:space="0" w:color="auto"/>
                          <w:bottom w:val="single" w:sz="4" w:space="0" w:color="auto"/>
                          <w:right w:val="single" w:sz="4" w:space="0" w:color="auto"/>
                        </w:tcBorders>
                        <w:shd w:val="clear" w:color="auto" w:fill="FFFFFF" w:themeFill="background1"/>
                      </w:tcPr>
                      <w:p w:rsidR="00DD2A57" w:rsidRDefault="00DD2A57">
                        <w:pPr>
                          <w:spacing w:line="276" w:lineRule="auto"/>
                          <w:rPr>
                            <w:rFonts w:ascii="Segoe Print" w:hAnsi="Segoe Print"/>
                            <w:color w:val="006600"/>
                            <w:sz w:val="20"/>
                            <w:szCs w:val="20"/>
                          </w:rPr>
                        </w:pPr>
                      </w:p>
                      <w:p w:rsidR="00DD2A57" w:rsidRPr="00C40453" w:rsidRDefault="00DD2A57">
                        <w:pPr>
                          <w:spacing w:line="276" w:lineRule="auto"/>
                          <w:jc w:val="center"/>
                          <w:rPr>
                            <w:rFonts w:ascii="Segoe Print" w:hAnsi="Segoe Print" w:cs="Gisha"/>
                            <w:b/>
                            <w:color w:val="7030A0"/>
                            <w:sz w:val="20"/>
                            <w:szCs w:val="20"/>
                          </w:rPr>
                        </w:pPr>
                        <w:r w:rsidRPr="00C40453">
                          <w:rPr>
                            <w:rFonts w:ascii="Segoe Print" w:hAnsi="Segoe Print" w:cs="Gisha"/>
                            <w:b/>
                            <w:color w:val="7030A0"/>
                            <w:sz w:val="20"/>
                            <w:szCs w:val="20"/>
                          </w:rPr>
                          <w:t>HAPPY THANKSGIVING!</w:t>
                        </w:r>
                      </w:p>
                      <w:p w:rsidR="00DD2A57" w:rsidRPr="00C40453" w:rsidRDefault="00DD2A57">
                        <w:pPr>
                          <w:spacing w:line="276" w:lineRule="auto"/>
                          <w:jc w:val="both"/>
                          <w:rPr>
                            <w:rFonts w:ascii="Segoe Print" w:hAnsi="Segoe Print" w:cs="Gisha"/>
                            <w:color w:val="7030A0"/>
                            <w:sz w:val="20"/>
                            <w:szCs w:val="20"/>
                          </w:rPr>
                        </w:pPr>
                        <w:r w:rsidRPr="00C40453">
                          <w:rPr>
                            <w:noProof/>
                            <w:sz w:val="20"/>
                            <w:szCs w:val="20"/>
                          </w:rPr>
                          <w:drawing>
                            <wp:anchor distT="0" distB="0" distL="114300" distR="114300" simplePos="0" relativeHeight="251664384" behindDoc="0" locked="0" layoutInCell="1" allowOverlap="1" wp14:anchorId="70C71426" wp14:editId="205CDAF6">
                              <wp:simplePos x="0" y="0"/>
                              <wp:positionH relativeFrom="column">
                                <wp:align>right</wp:align>
                              </wp:positionH>
                              <wp:positionV relativeFrom="paragraph">
                                <wp:posOffset>635</wp:posOffset>
                              </wp:positionV>
                              <wp:extent cx="2265680" cy="1438275"/>
                              <wp:effectExtent l="0" t="0" r="127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680" cy="1438275"/>
                                      </a:xfrm>
                                      <a:prstGeom prst="rect">
                                        <a:avLst/>
                                      </a:prstGeom>
                                      <a:noFill/>
                                    </pic:spPr>
                                  </pic:pic>
                                </a:graphicData>
                              </a:graphic>
                              <wp14:sizeRelH relativeFrom="page">
                                <wp14:pctWidth>0</wp14:pctWidth>
                              </wp14:sizeRelH>
                              <wp14:sizeRelV relativeFrom="page">
                                <wp14:pctHeight>0</wp14:pctHeight>
                              </wp14:sizeRelV>
                            </wp:anchor>
                          </w:drawing>
                        </w:r>
                      </w:p>
                      <w:p w:rsidR="00DD2A57" w:rsidRPr="00C40453" w:rsidRDefault="00DD2A57">
                        <w:pPr>
                          <w:spacing w:line="276" w:lineRule="auto"/>
                          <w:jc w:val="both"/>
                          <w:rPr>
                            <w:rFonts w:ascii="Segoe Print" w:hAnsi="Segoe Print" w:cs="Gisha"/>
                            <w:color w:val="7030A0"/>
                            <w:sz w:val="20"/>
                            <w:szCs w:val="20"/>
                          </w:rPr>
                        </w:pPr>
                        <w:r w:rsidRPr="00C40453">
                          <w:rPr>
                            <w:rFonts w:ascii="Segoe Print" w:hAnsi="Segoe Print" w:cs="Gisha"/>
                            <w:color w:val="7030A0"/>
                            <w:sz w:val="20"/>
                            <w:szCs w:val="20"/>
                          </w:rPr>
                          <w:t>We at City Plumbing, Heating &amp; Electric want to wish each and every one of you a Happy Thanksgiving!</w:t>
                        </w:r>
                      </w:p>
                      <w:p w:rsidR="00DD2A57" w:rsidRPr="00C40453" w:rsidRDefault="00DD2A57">
                        <w:pPr>
                          <w:spacing w:line="276" w:lineRule="auto"/>
                          <w:jc w:val="both"/>
                          <w:rPr>
                            <w:rFonts w:ascii="Segoe Print" w:hAnsi="Segoe Print" w:cs="Gisha"/>
                            <w:color w:val="7030A0"/>
                            <w:sz w:val="20"/>
                            <w:szCs w:val="20"/>
                          </w:rPr>
                        </w:pPr>
                      </w:p>
                      <w:p w:rsidR="00DD2A57" w:rsidRPr="00C40453" w:rsidRDefault="00DD2A57">
                        <w:pPr>
                          <w:spacing w:line="276" w:lineRule="auto"/>
                          <w:jc w:val="both"/>
                          <w:rPr>
                            <w:rFonts w:ascii="Segoe Print" w:hAnsi="Segoe Print" w:cs="Gisha"/>
                            <w:color w:val="7030A0"/>
                            <w:sz w:val="20"/>
                            <w:szCs w:val="20"/>
                          </w:rPr>
                        </w:pPr>
                        <w:r w:rsidRPr="00C40453">
                          <w:rPr>
                            <w:rFonts w:ascii="Segoe Print" w:hAnsi="Segoe Print" w:cs="Gisha"/>
                            <w:color w:val="7030A0"/>
                            <w:sz w:val="20"/>
                            <w:szCs w:val="20"/>
                          </w:rPr>
                          <w:t xml:space="preserve">We are especially thankful for our loyal customers.  </w:t>
                        </w:r>
                      </w:p>
                      <w:p w:rsidR="00DD2A57" w:rsidRPr="00C40453" w:rsidRDefault="00DD2A57">
                        <w:pPr>
                          <w:spacing w:line="276" w:lineRule="auto"/>
                          <w:jc w:val="both"/>
                          <w:rPr>
                            <w:rFonts w:ascii="Segoe Print" w:hAnsi="Segoe Print" w:cs="Gisha"/>
                            <w:color w:val="7030A0"/>
                            <w:sz w:val="20"/>
                            <w:szCs w:val="20"/>
                          </w:rPr>
                        </w:pPr>
                        <w:r w:rsidRPr="00C40453">
                          <w:rPr>
                            <w:rFonts w:ascii="Segoe Print" w:hAnsi="Segoe Print" w:cs="Gisha"/>
                            <w:color w:val="7030A0"/>
                            <w:sz w:val="20"/>
                            <w:szCs w:val="20"/>
                          </w:rPr>
                          <w:t xml:space="preserve">It’s because of people like you that we’re in business.  </w:t>
                        </w:r>
                      </w:p>
                      <w:p w:rsidR="00DD2A57" w:rsidRPr="00C40453" w:rsidRDefault="00DD2A57">
                        <w:pPr>
                          <w:spacing w:line="276" w:lineRule="auto"/>
                          <w:jc w:val="both"/>
                          <w:rPr>
                            <w:rFonts w:ascii="Segoe Print" w:hAnsi="Segoe Print" w:cs="Gisha"/>
                            <w:color w:val="7030A0"/>
                            <w:sz w:val="20"/>
                            <w:szCs w:val="20"/>
                          </w:rPr>
                        </w:pPr>
                        <w:r w:rsidRPr="00C40453">
                          <w:rPr>
                            <w:rFonts w:ascii="Segoe Print" w:hAnsi="Segoe Print" w:cs="Gisha"/>
                            <w:color w:val="7030A0"/>
                            <w:sz w:val="20"/>
                            <w:szCs w:val="20"/>
                          </w:rPr>
                          <w:t>We look forward to serving you again in the future.</w:t>
                        </w:r>
                      </w:p>
                      <w:p w:rsidR="00DD2A57" w:rsidRDefault="00DD2A57">
                        <w:pPr>
                          <w:spacing w:line="276" w:lineRule="auto"/>
                          <w:jc w:val="center"/>
                          <w:rPr>
                            <w:rFonts w:ascii="Segoe Print" w:hAnsi="Segoe Print"/>
                            <w:color w:val="006600"/>
                            <w:sz w:val="16"/>
                            <w:szCs w:val="16"/>
                          </w:rPr>
                        </w:pPr>
                      </w:p>
                    </w:tc>
                  </w:tr>
                </w:tbl>
                <w:p w:rsidR="00DD2A57" w:rsidRDefault="00DD2A57">
                  <w:pPr>
                    <w:spacing w:line="276" w:lineRule="auto"/>
                    <w:rPr>
                      <w:rFonts w:ascii="Segoe Print" w:hAnsi="Segoe Print"/>
                      <w:color w:val="006600"/>
                      <w:sz w:val="20"/>
                      <w:szCs w:val="20"/>
                    </w:rPr>
                  </w:pPr>
                </w:p>
                <w:p w:rsidR="00DD2A57" w:rsidRDefault="00DD2A57">
                  <w:pPr>
                    <w:spacing w:line="276" w:lineRule="auto"/>
                    <w:rPr>
                      <w:rFonts w:ascii="Segoe Print" w:hAnsi="Segoe Print"/>
                      <w:color w:val="006600"/>
                      <w:sz w:val="20"/>
                      <w:szCs w:val="20"/>
                    </w:rPr>
                  </w:pPr>
                </w:p>
                <w:tbl>
                  <w:tblPr>
                    <w:tblW w:w="7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680"/>
                  </w:tblGrid>
                  <w:tr w:rsidR="00DD2A57">
                    <w:trPr>
                      <w:trHeight w:val="8153"/>
                    </w:trPr>
                    <w:tc>
                      <w:tcPr>
                        <w:tcW w:w="7679" w:type="dxa"/>
                        <w:tcBorders>
                          <w:top w:val="single" w:sz="4" w:space="0" w:color="auto"/>
                          <w:left w:val="single" w:sz="4" w:space="0" w:color="auto"/>
                          <w:bottom w:val="single" w:sz="4" w:space="0" w:color="auto"/>
                          <w:right w:val="single" w:sz="4" w:space="0" w:color="auto"/>
                        </w:tcBorders>
                        <w:shd w:val="clear" w:color="auto" w:fill="FFFFFF"/>
                      </w:tcPr>
                      <w:p w:rsidR="00DD2A57" w:rsidRDefault="00DD2A57">
                        <w:pPr>
                          <w:spacing w:line="276" w:lineRule="auto"/>
                          <w:jc w:val="both"/>
                          <w:rPr>
                            <w:rFonts w:ascii="Segoe Print" w:hAnsi="Segoe Print"/>
                            <w:color w:val="984806" w:themeColor="accent6" w:themeShade="80"/>
                            <w:sz w:val="20"/>
                            <w:szCs w:val="20"/>
                          </w:rPr>
                        </w:pPr>
                      </w:p>
                      <w:p w:rsidR="00DD2A57" w:rsidRPr="00C40453" w:rsidRDefault="00DD2A57">
                        <w:pPr>
                          <w:spacing w:line="276" w:lineRule="auto"/>
                          <w:jc w:val="both"/>
                          <w:rPr>
                            <w:rFonts w:asciiTheme="minorHAnsi" w:hAnsiTheme="minorHAnsi"/>
                            <w:b/>
                            <w:color w:val="7030A0"/>
                          </w:rPr>
                        </w:pPr>
                        <w:r w:rsidRPr="00C40453">
                          <w:rPr>
                            <w:rFonts w:asciiTheme="minorHAnsi" w:hAnsiTheme="minorHAnsi"/>
                            <w:noProof/>
                          </w:rPr>
                          <w:drawing>
                            <wp:anchor distT="0" distB="0" distL="114300" distR="114300" simplePos="0" relativeHeight="251665408" behindDoc="0" locked="0" layoutInCell="1" allowOverlap="1" wp14:anchorId="7A40E57C" wp14:editId="26B0CA26">
                              <wp:simplePos x="0" y="0"/>
                              <wp:positionH relativeFrom="column">
                                <wp:align>right</wp:align>
                              </wp:positionH>
                              <wp:positionV relativeFrom="paragraph">
                                <wp:posOffset>0</wp:posOffset>
                              </wp:positionV>
                              <wp:extent cx="2317115" cy="2333625"/>
                              <wp:effectExtent l="0" t="0" r="698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7115" cy="2333625"/>
                                      </a:xfrm>
                                      <a:prstGeom prst="rect">
                                        <a:avLst/>
                                      </a:prstGeom>
                                      <a:noFill/>
                                    </pic:spPr>
                                  </pic:pic>
                                </a:graphicData>
                              </a:graphic>
                              <wp14:sizeRelH relativeFrom="page">
                                <wp14:pctWidth>0</wp14:pctWidth>
                              </wp14:sizeRelH>
                              <wp14:sizeRelV relativeFrom="page">
                                <wp14:pctHeight>0</wp14:pctHeight>
                              </wp14:sizeRelV>
                            </wp:anchor>
                          </w:drawing>
                        </w:r>
                        <w:r w:rsidRPr="00C40453">
                          <w:rPr>
                            <w:rFonts w:asciiTheme="minorHAnsi" w:hAnsiTheme="minorHAnsi"/>
                            <w:b/>
                            <w:color w:val="7030A0"/>
                          </w:rPr>
                          <w:t>DEWAYNE’S WORLD!!</w:t>
                        </w:r>
                      </w:p>
                      <w:p w:rsidR="00DD2A57" w:rsidRPr="00C40453" w:rsidRDefault="00DD2A57">
                        <w:pPr>
                          <w:spacing w:line="276" w:lineRule="auto"/>
                          <w:jc w:val="both"/>
                          <w:rPr>
                            <w:rFonts w:asciiTheme="minorHAnsi" w:hAnsiTheme="minorHAnsi"/>
                            <w:color w:val="7030A0"/>
                          </w:rPr>
                        </w:pPr>
                      </w:p>
                      <w:p w:rsidR="00DD2A57" w:rsidRPr="00C40453" w:rsidRDefault="00DD2A57">
                        <w:pPr>
                          <w:spacing w:line="276" w:lineRule="auto"/>
                          <w:jc w:val="both"/>
                          <w:rPr>
                            <w:rFonts w:asciiTheme="minorHAnsi" w:hAnsiTheme="minorHAnsi"/>
                            <w:color w:val="7030A0"/>
                          </w:rPr>
                        </w:pPr>
                        <w:r w:rsidRPr="00C40453">
                          <w:rPr>
                            <w:rFonts w:asciiTheme="minorHAnsi" w:hAnsiTheme="minorHAnsi"/>
                            <w:color w:val="7030A0"/>
                          </w:rPr>
                          <w:t xml:space="preserve">Nearly 25% of Homeowners have experienced significant water damage from broken pipes and leaks.  Are you next?  When your house </w:t>
                        </w:r>
                        <w:proofErr w:type="gramStart"/>
                        <w:r w:rsidRPr="00C40453">
                          <w:rPr>
                            <w:rFonts w:asciiTheme="minorHAnsi" w:hAnsiTheme="minorHAnsi"/>
                            <w:color w:val="7030A0"/>
                          </w:rPr>
                          <w:t>falls</w:t>
                        </w:r>
                        <w:proofErr w:type="gramEnd"/>
                        <w:r w:rsidRPr="00C40453">
                          <w:rPr>
                            <w:rFonts w:asciiTheme="minorHAnsi" w:hAnsiTheme="minorHAnsi"/>
                            <w:color w:val="7030A0"/>
                          </w:rPr>
                          <w:t xml:space="preserve"> victim to common plumbing water leakage and catastrophic flooding, you could experience much more than structural and interior damage.</w:t>
                        </w:r>
                      </w:p>
                      <w:p w:rsidR="00DD2A57" w:rsidRPr="00C40453" w:rsidRDefault="00DD2A57">
                        <w:pPr>
                          <w:spacing w:line="276" w:lineRule="auto"/>
                          <w:jc w:val="both"/>
                          <w:rPr>
                            <w:rFonts w:asciiTheme="minorHAnsi" w:hAnsiTheme="minorHAnsi"/>
                            <w:color w:val="7030A0"/>
                          </w:rPr>
                        </w:pPr>
                      </w:p>
                      <w:p w:rsidR="00DD2A57" w:rsidRPr="00C40453" w:rsidRDefault="00DD2A57">
                        <w:pPr>
                          <w:spacing w:line="276" w:lineRule="auto"/>
                          <w:jc w:val="both"/>
                          <w:rPr>
                            <w:rFonts w:asciiTheme="minorHAnsi" w:hAnsiTheme="minorHAnsi"/>
                            <w:color w:val="7030A0"/>
                          </w:rPr>
                        </w:pPr>
                        <w:r w:rsidRPr="00C40453">
                          <w:rPr>
                            <w:rFonts w:asciiTheme="minorHAnsi" w:hAnsiTheme="minorHAnsi"/>
                            <w:color w:val="7030A0"/>
                          </w:rPr>
                          <w:t>Your irreplaceable keepsakes can be destroyed in an instant</w:t>
                        </w:r>
                        <w:r w:rsidR="00CF0037">
                          <w:rPr>
                            <w:rFonts w:asciiTheme="minorHAnsi" w:hAnsiTheme="minorHAnsi"/>
                            <w:color w:val="7030A0"/>
                          </w:rPr>
                          <w:t>,</w:t>
                        </w:r>
                        <w:r w:rsidRPr="00C40453">
                          <w:rPr>
                            <w:rFonts w:asciiTheme="minorHAnsi" w:hAnsiTheme="minorHAnsi"/>
                            <w:color w:val="7030A0"/>
                          </w:rPr>
                          <w:t xml:space="preserve"> as well.  I’m here today to talk to you about a feature on your home that would give you automatic protection without you even knowing it.  It’s called the Water Cop.  A smart investment in the protection of your home that features technology so advanced, it actually stops water damage before it starts.  Featuring an automatic valve and in innovative network of flood and temperature sensors.  Water Cop monitors your home</w:t>
                        </w:r>
                        <w:r w:rsidR="00CF0037">
                          <w:rPr>
                            <w:rFonts w:asciiTheme="minorHAnsi" w:hAnsiTheme="minorHAnsi"/>
                            <w:color w:val="7030A0"/>
                          </w:rPr>
                          <w:t>’</w:t>
                        </w:r>
                        <w:r w:rsidRPr="00C40453">
                          <w:rPr>
                            <w:rFonts w:asciiTheme="minorHAnsi" w:hAnsiTheme="minorHAnsi"/>
                            <w:color w:val="7030A0"/>
                          </w:rPr>
                          <w:t>s plumbing system.  Plus</w:t>
                        </w:r>
                        <w:r w:rsidR="00CF0037">
                          <w:rPr>
                            <w:rFonts w:asciiTheme="minorHAnsi" w:hAnsiTheme="minorHAnsi"/>
                            <w:color w:val="7030A0"/>
                          </w:rPr>
                          <w:t>,</w:t>
                        </w:r>
                        <w:r w:rsidRPr="00C40453">
                          <w:rPr>
                            <w:rFonts w:asciiTheme="minorHAnsi" w:hAnsiTheme="minorHAnsi"/>
                            <w:color w:val="7030A0"/>
                          </w:rPr>
                          <w:t xml:space="preserve"> unlike other less efficient monitoring system</w:t>
                        </w:r>
                        <w:r w:rsidR="00CF0037">
                          <w:rPr>
                            <w:rFonts w:asciiTheme="minorHAnsi" w:hAnsiTheme="minorHAnsi"/>
                            <w:color w:val="7030A0"/>
                          </w:rPr>
                          <w:t>s</w:t>
                        </w:r>
                        <w:r w:rsidRPr="00C40453">
                          <w:rPr>
                            <w:rFonts w:asciiTheme="minorHAnsi" w:hAnsiTheme="minorHAnsi"/>
                            <w:color w:val="7030A0"/>
                          </w:rPr>
                          <w:t xml:space="preserve"> that simply </w:t>
                        </w:r>
                        <w:proofErr w:type="gramStart"/>
                        <w:r w:rsidRPr="00C40453">
                          <w:rPr>
                            <w:rFonts w:asciiTheme="minorHAnsi" w:hAnsiTheme="minorHAnsi"/>
                            <w:color w:val="7030A0"/>
                          </w:rPr>
                          <w:t>alerts</w:t>
                        </w:r>
                        <w:proofErr w:type="gramEnd"/>
                        <w:r w:rsidRPr="00C40453">
                          <w:rPr>
                            <w:rFonts w:asciiTheme="minorHAnsi" w:hAnsiTheme="minorHAnsi"/>
                            <w:color w:val="7030A0"/>
                          </w:rPr>
                          <w:t xml:space="preserve"> you to water leakage problems without actually shutting off the plumbing, when Water Cop senses water problems, it automatically turns off your plumbing system.  This means you do not need to be home to prevent leakage, damage or catastrophic flooding – a critical advantage for protecting your home or a second home you may have.  Water Cop is on the job 24/7.  </w:t>
                        </w:r>
                      </w:p>
                      <w:p w:rsidR="00DD2A57" w:rsidRPr="00C40453" w:rsidRDefault="00DD2A57">
                        <w:pPr>
                          <w:spacing w:line="276" w:lineRule="auto"/>
                          <w:jc w:val="both"/>
                          <w:rPr>
                            <w:rFonts w:asciiTheme="minorHAnsi" w:hAnsiTheme="minorHAnsi"/>
                            <w:color w:val="7030A0"/>
                          </w:rPr>
                        </w:pPr>
                      </w:p>
                      <w:p w:rsidR="00DD2A57" w:rsidRDefault="00DD2A57">
                        <w:pPr>
                          <w:spacing w:line="276" w:lineRule="auto"/>
                          <w:jc w:val="both"/>
                          <w:rPr>
                            <w:rFonts w:ascii="Segoe Print" w:hAnsi="Segoe Print"/>
                            <w:color w:val="006600"/>
                            <w:sz w:val="20"/>
                            <w:szCs w:val="20"/>
                          </w:rPr>
                        </w:pPr>
                        <w:r w:rsidRPr="00C40453">
                          <w:rPr>
                            <w:rFonts w:asciiTheme="minorHAnsi" w:hAnsiTheme="minorHAnsi"/>
                            <w:color w:val="7030A0"/>
                          </w:rPr>
                          <w:t xml:space="preserve">Have you ever left home for a period of time and wished you had remembered to shut the water off to your home? The Water Cop control module is now compatible with many 3rd party security and automation systems. You will be able to control your water supply with a Smart Phone. If you are interested in what a Water Cop system can do for you give us a call at </w:t>
                        </w:r>
                        <w:r w:rsidR="00CF0037">
                          <w:rPr>
                            <w:rFonts w:asciiTheme="minorHAnsi" w:hAnsiTheme="minorHAnsi"/>
                            <w:color w:val="7030A0"/>
                          </w:rPr>
                          <w:t>501-</w:t>
                        </w:r>
                        <w:r w:rsidRPr="00C40453">
                          <w:rPr>
                            <w:rFonts w:asciiTheme="minorHAnsi" w:hAnsiTheme="minorHAnsi"/>
                            <w:color w:val="7030A0"/>
                          </w:rPr>
                          <w:t xml:space="preserve">623-3325 or </w:t>
                        </w:r>
                        <w:r w:rsidR="00CF0037">
                          <w:rPr>
                            <w:rFonts w:asciiTheme="minorHAnsi" w:hAnsiTheme="minorHAnsi"/>
                            <w:color w:val="7030A0"/>
                          </w:rPr>
                          <w:t>501-</w:t>
                        </w:r>
                        <w:r w:rsidRPr="00C40453">
                          <w:rPr>
                            <w:rFonts w:asciiTheme="minorHAnsi" w:hAnsiTheme="minorHAnsi"/>
                            <w:color w:val="7030A0"/>
                          </w:rPr>
                          <w:t>922-3325.</w:t>
                        </w:r>
                      </w:p>
                      <w:p w:rsidR="00DD2A57" w:rsidRDefault="00DD2A57">
                        <w:pPr>
                          <w:spacing w:line="276" w:lineRule="auto"/>
                          <w:jc w:val="both"/>
                          <w:rPr>
                            <w:rFonts w:ascii="Segoe Print" w:hAnsi="Segoe Print"/>
                            <w:color w:val="006600"/>
                            <w:sz w:val="20"/>
                            <w:szCs w:val="20"/>
                          </w:rPr>
                        </w:pPr>
                      </w:p>
                    </w:tc>
                  </w:tr>
                </w:tbl>
                <w:p w:rsidR="00DD2A57" w:rsidRDefault="00DD2A57">
                  <w:pPr>
                    <w:spacing w:line="276" w:lineRule="auto"/>
                    <w:jc w:val="center"/>
                    <w:rPr>
                      <w:rFonts w:ascii="Segoe Print" w:hAnsi="Segoe Print"/>
                      <w:color w:val="006600"/>
                      <w:sz w:val="20"/>
                      <w:szCs w:val="20"/>
                    </w:rPr>
                  </w:pPr>
                </w:p>
                <w:p w:rsidR="00DD2A57" w:rsidRDefault="00DD2A57">
                  <w:pPr>
                    <w:spacing w:line="276" w:lineRule="auto"/>
                    <w:jc w:val="center"/>
                    <w:rPr>
                      <w:rFonts w:ascii="Segoe Print" w:hAnsi="Segoe Print"/>
                      <w:color w:val="006600"/>
                      <w:sz w:val="20"/>
                      <w:szCs w:val="20"/>
                    </w:rPr>
                  </w:pPr>
                </w:p>
                <w:tbl>
                  <w:tblPr>
                    <w:tblStyle w:val="TableGrid"/>
                    <w:tblW w:w="0" w:type="auto"/>
                    <w:shd w:val="clear" w:color="auto" w:fill="FFFFFF" w:themeFill="background1"/>
                    <w:tblLayout w:type="fixed"/>
                    <w:tblLook w:val="04A0" w:firstRow="1" w:lastRow="0" w:firstColumn="1" w:lastColumn="0" w:noHBand="0" w:noVBand="1"/>
                  </w:tblPr>
                  <w:tblGrid>
                    <w:gridCol w:w="7616"/>
                  </w:tblGrid>
                  <w:tr w:rsidR="00DD2A57">
                    <w:tc>
                      <w:tcPr>
                        <w:tcW w:w="7616" w:type="dxa"/>
                        <w:tcBorders>
                          <w:top w:val="single" w:sz="4" w:space="0" w:color="auto"/>
                          <w:left w:val="single" w:sz="4" w:space="0" w:color="auto"/>
                          <w:bottom w:val="single" w:sz="4" w:space="0" w:color="auto"/>
                          <w:right w:val="single" w:sz="4" w:space="0" w:color="auto"/>
                        </w:tcBorders>
                        <w:shd w:val="clear" w:color="auto" w:fill="FFFFFF" w:themeFill="background1"/>
                      </w:tcPr>
                      <w:p w:rsidR="00DD2A57" w:rsidRDefault="00DD2A57">
                        <w:pPr>
                          <w:jc w:val="center"/>
                          <w:rPr>
                            <w:rFonts w:ascii="Segoe Print" w:hAnsi="Segoe Print"/>
                            <w:color w:val="006600"/>
                            <w:sz w:val="20"/>
                            <w:szCs w:val="20"/>
                          </w:rPr>
                        </w:pPr>
                      </w:p>
                      <w:p w:rsidR="00DD2A57" w:rsidRDefault="00DE15AF">
                        <w:pPr>
                          <w:jc w:val="center"/>
                          <w:rPr>
                            <w:rFonts w:ascii="Segoe Print" w:hAnsi="Segoe Print"/>
                            <w:b/>
                            <w:color w:val="7030A0"/>
                          </w:rPr>
                        </w:pPr>
                        <w:r>
                          <w:rPr>
                            <w:noProof/>
                          </w:rPr>
                          <w:drawing>
                            <wp:anchor distT="0" distB="0" distL="114300" distR="114300" simplePos="0" relativeHeight="251666432" behindDoc="0" locked="0" layoutInCell="1" allowOverlap="1" wp14:anchorId="5EEE37DF" wp14:editId="73E24278">
                              <wp:simplePos x="0" y="0"/>
                              <wp:positionH relativeFrom="column">
                                <wp:align>right</wp:align>
                              </wp:positionH>
                              <wp:positionV relativeFrom="paragraph">
                                <wp:posOffset>635</wp:posOffset>
                              </wp:positionV>
                              <wp:extent cx="742950" cy="742950"/>
                              <wp:effectExtent l="0" t="0" r="0" b="0"/>
                              <wp:wrapSquare wrapText="bothSides"/>
                              <wp:docPr id="9" name="Picture 9" descr="MC900441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4149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00DD2A57">
                          <w:rPr>
                            <w:rFonts w:ascii="Segoe Print" w:hAnsi="Segoe Print"/>
                            <w:b/>
                            <w:color w:val="7030A0"/>
                          </w:rPr>
                          <w:t>DID YOU KNOW?</w:t>
                        </w:r>
                      </w:p>
                      <w:p w:rsidR="00DD2A57" w:rsidRDefault="00DD2A57">
                        <w:pPr>
                          <w:jc w:val="both"/>
                          <w:rPr>
                            <w:rFonts w:ascii="Segoe Print" w:hAnsi="Segoe Print"/>
                            <w:color w:val="7030A0"/>
                            <w:sz w:val="20"/>
                            <w:szCs w:val="20"/>
                          </w:rPr>
                        </w:pPr>
                      </w:p>
                      <w:p w:rsidR="00DE15AF" w:rsidRDefault="00DD2A57" w:rsidP="005C2DE2">
                        <w:pPr>
                          <w:jc w:val="both"/>
                          <w:rPr>
                            <w:rFonts w:ascii="Segoe Print" w:hAnsi="Segoe Print"/>
                            <w:color w:val="7030A0"/>
                            <w:sz w:val="20"/>
                            <w:szCs w:val="20"/>
                          </w:rPr>
                        </w:pPr>
                        <w:r>
                          <w:rPr>
                            <w:rFonts w:ascii="Segoe Print" w:hAnsi="Segoe Print"/>
                            <w:color w:val="7030A0"/>
                            <w:sz w:val="20"/>
                            <w:szCs w:val="20"/>
                          </w:rPr>
                          <w:t>Natural gas appliances, like ranges, space heaters, water heaters and clothes dryers</w:t>
                        </w:r>
                        <w:r w:rsidR="005C2DE2">
                          <w:rPr>
                            <w:rFonts w:ascii="Segoe Print" w:hAnsi="Segoe Print"/>
                            <w:color w:val="7030A0"/>
                            <w:sz w:val="20"/>
                            <w:szCs w:val="20"/>
                          </w:rPr>
                          <w:t>,</w:t>
                        </w:r>
                        <w:r>
                          <w:rPr>
                            <w:rFonts w:ascii="Segoe Print" w:hAnsi="Segoe Print"/>
                            <w:color w:val="7030A0"/>
                            <w:sz w:val="20"/>
                            <w:szCs w:val="20"/>
                          </w:rPr>
                          <w:t xml:space="preserve"> use appliance connectors to connect to the natural gas system in your home or business.  Gas connectors need to be inspected regularly, and replaced as needed.  Certain kinds of flexible connectors manufactured between 1970 and 1980 may fail over time and need to be replaced.  If you’re unsure about what kind you have, let one of our qualified technicians check it out.  If you move the appliance you could accidently break the connector.  </w:t>
                        </w:r>
                      </w:p>
                      <w:p w:rsidR="00DE15AF" w:rsidRPr="00C40453" w:rsidRDefault="00DE15AF" w:rsidP="005C2DE2">
                        <w:pPr>
                          <w:jc w:val="both"/>
                          <w:rPr>
                            <w:rFonts w:ascii="Segoe Print" w:hAnsi="Segoe Print"/>
                            <w:color w:val="7030A0"/>
                            <w:sz w:val="20"/>
                            <w:szCs w:val="20"/>
                          </w:rPr>
                        </w:pPr>
                      </w:p>
                    </w:tc>
                  </w:tr>
                </w:tbl>
                <w:p w:rsidR="00DD2A57" w:rsidRDefault="00DD2A57">
                  <w:pPr>
                    <w:spacing w:line="276" w:lineRule="auto"/>
                    <w:jc w:val="center"/>
                    <w:rPr>
                      <w:rFonts w:ascii="Segoe Print" w:hAnsi="Segoe Print"/>
                      <w:color w:val="006600"/>
                      <w:sz w:val="20"/>
                      <w:szCs w:val="20"/>
                    </w:rPr>
                  </w:pPr>
                </w:p>
                <w:p w:rsidR="00C40453" w:rsidRDefault="00C40453">
                  <w:pPr>
                    <w:spacing w:line="276" w:lineRule="auto"/>
                    <w:jc w:val="center"/>
                    <w:rPr>
                      <w:rFonts w:ascii="Segoe Print" w:hAnsi="Segoe Print"/>
                      <w:color w:val="006600"/>
                      <w:sz w:val="20"/>
                      <w:szCs w:val="20"/>
                    </w:rPr>
                  </w:pPr>
                  <w:bookmarkStart w:id="0" w:name="_GoBack"/>
                  <w:bookmarkEnd w:id="0"/>
                </w:p>
                <w:tbl>
                  <w:tblPr>
                    <w:tblStyle w:val="TableGrid"/>
                    <w:tblW w:w="0" w:type="auto"/>
                    <w:shd w:val="clear" w:color="auto" w:fill="FFFFFF" w:themeFill="background1"/>
                    <w:tblLayout w:type="fixed"/>
                    <w:tblLook w:val="04A0" w:firstRow="1" w:lastRow="0" w:firstColumn="1" w:lastColumn="0" w:noHBand="0" w:noVBand="1"/>
                  </w:tblPr>
                  <w:tblGrid>
                    <w:gridCol w:w="7616"/>
                  </w:tblGrid>
                  <w:tr w:rsidR="00DD2A57" w:rsidTr="00C40453">
                    <w:tc>
                      <w:tcPr>
                        <w:tcW w:w="7616" w:type="dxa"/>
                        <w:tcBorders>
                          <w:top w:val="single" w:sz="4" w:space="0" w:color="auto"/>
                          <w:left w:val="single" w:sz="4" w:space="0" w:color="auto"/>
                          <w:bottom w:val="single" w:sz="4" w:space="0" w:color="auto"/>
                          <w:right w:val="single" w:sz="4" w:space="0" w:color="auto"/>
                        </w:tcBorders>
                        <w:shd w:val="clear" w:color="auto" w:fill="FFFFFF" w:themeFill="background1"/>
                      </w:tcPr>
                      <w:p w:rsidR="00DD2A57" w:rsidRDefault="00DD2A57">
                        <w:pPr>
                          <w:rPr>
                            <w:rFonts w:ascii="Segoe Print" w:hAnsi="Segoe Print"/>
                            <w:color w:val="006600"/>
                            <w:sz w:val="20"/>
                            <w:szCs w:val="20"/>
                          </w:rPr>
                        </w:pPr>
                      </w:p>
                      <w:p w:rsidR="00DD2A57" w:rsidRDefault="00DD2A57">
                        <w:pPr>
                          <w:jc w:val="center"/>
                          <w:rPr>
                            <w:rFonts w:ascii="Segoe Print" w:hAnsi="Segoe Print"/>
                            <w:b/>
                            <w:color w:val="7030A0"/>
                          </w:rPr>
                        </w:pPr>
                        <w:r>
                          <w:rPr>
                            <w:rFonts w:ascii="Segoe Print" w:hAnsi="Segoe Print"/>
                            <w:b/>
                            <w:color w:val="7030A0"/>
                          </w:rPr>
                          <w:t>WE GOT OUR FLU SHOT!!</w:t>
                        </w:r>
                      </w:p>
                      <w:p w:rsidR="00DD2A57" w:rsidRDefault="00DD2A57">
                        <w:pPr>
                          <w:rPr>
                            <w:rFonts w:ascii="Segoe Print" w:hAnsi="Segoe Print"/>
                            <w:color w:val="006600"/>
                            <w:sz w:val="20"/>
                            <w:szCs w:val="20"/>
                          </w:rPr>
                        </w:pPr>
                      </w:p>
                      <w:p w:rsidR="00DD2A57" w:rsidRDefault="00DD2A57">
                        <w:pPr>
                          <w:jc w:val="center"/>
                          <w:rPr>
                            <w:rFonts w:ascii="Segoe Print" w:hAnsi="Segoe Print"/>
                            <w:color w:val="006600"/>
                            <w:sz w:val="20"/>
                            <w:szCs w:val="20"/>
                          </w:rPr>
                        </w:pPr>
                        <w:r>
                          <w:rPr>
                            <w:rFonts w:ascii="Segoe Print" w:hAnsi="Segoe Print"/>
                            <w:noProof/>
                            <w:color w:val="006600"/>
                            <w:sz w:val="20"/>
                            <w:szCs w:val="20"/>
                          </w:rPr>
                          <w:drawing>
                            <wp:inline distT="0" distB="0" distL="0" distR="0" wp14:anchorId="79F056A3" wp14:editId="1438B59D">
                              <wp:extent cx="3762375" cy="2819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819400"/>
                                      </a:xfrm>
                                      <a:prstGeom prst="rect">
                                        <a:avLst/>
                                      </a:prstGeom>
                                      <a:noFill/>
                                      <a:ln>
                                        <a:noFill/>
                                      </a:ln>
                                    </pic:spPr>
                                  </pic:pic>
                                </a:graphicData>
                              </a:graphic>
                            </wp:inline>
                          </w:drawing>
                        </w:r>
                      </w:p>
                      <w:p w:rsidR="00DD2A57" w:rsidRDefault="00DD2A57">
                        <w:pPr>
                          <w:rPr>
                            <w:rFonts w:ascii="Segoe Print" w:hAnsi="Segoe Print"/>
                            <w:color w:val="006600"/>
                            <w:sz w:val="20"/>
                            <w:szCs w:val="20"/>
                          </w:rPr>
                        </w:pPr>
                      </w:p>
                      <w:p w:rsidR="00DD2A57" w:rsidRDefault="00DD2A57">
                        <w:pPr>
                          <w:jc w:val="center"/>
                          <w:rPr>
                            <w:rFonts w:ascii="Segoe Print" w:hAnsi="Segoe Print"/>
                            <w:color w:val="006600"/>
                            <w:sz w:val="20"/>
                            <w:szCs w:val="20"/>
                          </w:rPr>
                        </w:pPr>
                        <w:r>
                          <w:rPr>
                            <w:rFonts w:ascii="Segoe Print" w:hAnsi="Segoe Print"/>
                            <w:noProof/>
                            <w:color w:val="006600"/>
                            <w:sz w:val="20"/>
                            <w:szCs w:val="20"/>
                          </w:rPr>
                          <w:drawing>
                            <wp:inline distT="0" distB="0" distL="0" distR="0" wp14:anchorId="5E9BF391" wp14:editId="1FDBEFF9">
                              <wp:extent cx="3800475" cy="2847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p>
                      <w:p w:rsidR="00DD2A57" w:rsidRDefault="00DD2A57">
                        <w:pPr>
                          <w:rPr>
                            <w:rFonts w:ascii="Segoe Print" w:hAnsi="Segoe Print"/>
                            <w:color w:val="006600"/>
                            <w:sz w:val="20"/>
                            <w:szCs w:val="20"/>
                          </w:rPr>
                        </w:pPr>
                      </w:p>
                      <w:p w:rsidR="00DD2A57" w:rsidRDefault="00DD2A57">
                        <w:pPr>
                          <w:jc w:val="center"/>
                          <w:rPr>
                            <w:rFonts w:ascii="Segoe Print" w:hAnsi="Segoe Print"/>
                            <w:color w:val="006600"/>
                            <w:sz w:val="20"/>
                            <w:szCs w:val="20"/>
                          </w:rPr>
                        </w:pPr>
                        <w:r>
                          <w:rPr>
                            <w:rFonts w:ascii="Segoe Print" w:hAnsi="Segoe Print"/>
                            <w:noProof/>
                            <w:color w:val="006600"/>
                            <w:sz w:val="20"/>
                            <w:szCs w:val="20"/>
                          </w:rPr>
                          <w:drawing>
                            <wp:inline distT="0" distB="0" distL="0" distR="0" wp14:anchorId="5391E551" wp14:editId="1F1747AB">
                              <wp:extent cx="382905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9050" cy="2867025"/>
                                      </a:xfrm>
                                      <a:prstGeom prst="rect">
                                        <a:avLst/>
                                      </a:prstGeom>
                                      <a:noFill/>
                                      <a:ln>
                                        <a:noFill/>
                                      </a:ln>
                                    </pic:spPr>
                                  </pic:pic>
                                </a:graphicData>
                              </a:graphic>
                            </wp:inline>
                          </w:drawing>
                        </w:r>
                      </w:p>
                      <w:p w:rsidR="00DD2A57" w:rsidRDefault="00DD2A57">
                        <w:pPr>
                          <w:rPr>
                            <w:rFonts w:ascii="Segoe Print" w:hAnsi="Segoe Print"/>
                            <w:color w:val="006600"/>
                            <w:sz w:val="20"/>
                            <w:szCs w:val="20"/>
                          </w:rPr>
                        </w:pPr>
                      </w:p>
                    </w:tc>
                  </w:tr>
                </w:tbl>
                <w:p w:rsidR="00DD2A57" w:rsidRDefault="00DD2A57">
                  <w:pPr>
                    <w:spacing w:line="276" w:lineRule="auto"/>
                    <w:rPr>
                      <w:rFonts w:ascii="Segoe Print" w:hAnsi="Segoe Print"/>
                      <w:color w:val="006600"/>
                      <w:sz w:val="20"/>
                      <w:szCs w:val="20"/>
                    </w:rPr>
                  </w:pPr>
                </w:p>
                <w:p w:rsidR="00DD2A57" w:rsidRDefault="00DD2A57">
                  <w:pPr>
                    <w:spacing w:line="276" w:lineRule="auto"/>
                    <w:jc w:val="center"/>
                    <w:rPr>
                      <w:rFonts w:ascii="Segoe Print" w:hAnsi="Segoe Print"/>
                      <w:color w:val="006600"/>
                      <w:sz w:val="20"/>
                      <w:szCs w:val="20"/>
                    </w:rPr>
                  </w:pPr>
                  <w:r>
                    <w:rPr>
                      <w:rFonts w:ascii="Segoe Print" w:hAnsi="Segoe Print"/>
                      <w:noProof/>
                      <w:color w:val="006600"/>
                      <w:sz w:val="20"/>
                      <w:szCs w:val="20"/>
                    </w:rPr>
                    <w:drawing>
                      <wp:inline distT="0" distB="0" distL="0" distR="0">
                        <wp:extent cx="1800225" cy="11426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1142609"/>
                                </a:xfrm>
                                <a:prstGeom prst="rect">
                                  <a:avLst/>
                                </a:prstGeom>
                                <a:noFill/>
                                <a:ln>
                                  <a:noFill/>
                                </a:ln>
                              </pic:spPr>
                            </pic:pic>
                          </a:graphicData>
                        </a:graphic>
                      </wp:inline>
                    </w:drawing>
                  </w:r>
                </w:p>
                <w:p w:rsidR="00DD2A57" w:rsidRDefault="00DD2A57">
                  <w:pPr>
                    <w:spacing w:line="276" w:lineRule="auto"/>
                    <w:jc w:val="center"/>
                    <w:rPr>
                      <w:rFonts w:ascii="Segoe Print" w:hAnsi="Segoe Print"/>
                      <w:color w:val="006600"/>
                      <w:sz w:val="20"/>
                      <w:szCs w:val="20"/>
                    </w:rPr>
                  </w:pPr>
                </w:p>
              </w:tc>
            </w:tr>
          </w:tbl>
          <w:p w:rsidR="00DD2A57" w:rsidRDefault="00DD2A57">
            <w:pPr>
              <w:spacing w:line="276" w:lineRule="auto"/>
              <w:rPr>
                <w:rFonts w:ascii="Segoe Print" w:hAnsi="Segoe Print"/>
                <w:color w:val="006600"/>
                <w:sz w:val="20"/>
                <w:szCs w:val="20"/>
              </w:rPr>
            </w:pPr>
          </w:p>
        </w:tc>
      </w:tr>
    </w:tbl>
    <w:p w:rsidR="00DD2A57" w:rsidRDefault="00DD2A57" w:rsidP="00DD2A57">
      <w:pPr>
        <w:rPr>
          <w:rFonts w:ascii="Segoe Print" w:hAnsi="Segoe Print"/>
          <w:color w:val="006600"/>
          <w:sz w:val="20"/>
          <w:szCs w:val="20"/>
        </w:rPr>
      </w:pPr>
    </w:p>
    <w:p w:rsidR="00DD2A57" w:rsidRDefault="00DD2A57" w:rsidP="00DD2A57">
      <w:pPr>
        <w:rPr>
          <w:rFonts w:ascii="Segoe Print" w:hAnsi="Segoe Print"/>
          <w:color w:val="7030A0"/>
          <w:sz w:val="20"/>
          <w:szCs w:val="20"/>
        </w:rPr>
      </w:pPr>
      <w:r>
        <w:rPr>
          <w:rFonts w:ascii="Segoe Print" w:hAnsi="Segoe Print"/>
          <w:color w:val="7030A0"/>
          <w:sz w:val="20"/>
          <w:szCs w:val="20"/>
        </w:rPr>
        <w:t xml:space="preserve">If you feel you received this message in error or wish to be removed from this list, </w:t>
      </w:r>
      <w:hyperlink r:id="rId18" w:history="1">
        <w:r>
          <w:rPr>
            <w:rStyle w:val="Hyperlink"/>
            <w:rFonts w:ascii="Segoe Print" w:hAnsi="Segoe Print"/>
            <w:color w:val="7030A0"/>
            <w:sz w:val="20"/>
            <w:szCs w:val="20"/>
          </w:rPr>
          <w:t>Click Here</w:t>
        </w:r>
      </w:hyperlink>
    </w:p>
    <w:p w:rsidR="00DD2A57" w:rsidRDefault="00DD2A57" w:rsidP="00DD2A57">
      <w:pPr>
        <w:rPr>
          <w:rFonts w:ascii="Segoe Print" w:hAnsi="Segoe Print"/>
          <w:color w:val="006600"/>
          <w:sz w:val="20"/>
          <w:szCs w:val="20"/>
        </w:rPr>
      </w:pPr>
    </w:p>
    <w:p w:rsidR="00DD2A57" w:rsidRDefault="00DD2A57" w:rsidP="00DD2A57">
      <w:pPr>
        <w:rPr>
          <w:rFonts w:ascii="Segoe Print" w:hAnsi="Segoe Print"/>
          <w:color w:val="006600"/>
          <w:sz w:val="20"/>
          <w:szCs w:val="20"/>
        </w:rPr>
      </w:pPr>
    </w:p>
    <w:p w:rsidR="00DD2A57" w:rsidRDefault="00DD2A57" w:rsidP="00DD2A57">
      <w:pPr>
        <w:rPr>
          <w:rFonts w:ascii="Segoe Print" w:hAnsi="Segoe Print"/>
          <w:color w:val="006600"/>
          <w:sz w:val="20"/>
          <w:szCs w:val="20"/>
        </w:rPr>
      </w:pPr>
    </w:p>
    <w:p w:rsidR="00DD2A57" w:rsidRDefault="00DD2A57" w:rsidP="00DD2A57">
      <w:pPr>
        <w:rPr>
          <w:rFonts w:ascii="Segoe Print" w:hAnsi="Segoe Print"/>
          <w:sz w:val="20"/>
          <w:szCs w:val="20"/>
        </w:rPr>
      </w:pPr>
    </w:p>
    <w:p w:rsidR="00DD2A57" w:rsidRDefault="00DD2A57" w:rsidP="00DD2A57"/>
    <w:p w:rsidR="00DD2A57" w:rsidRDefault="00DD2A57" w:rsidP="00DD2A57">
      <w:pPr>
        <w:rPr>
          <w:rFonts w:asciiTheme="minorHAnsi" w:eastAsiaTheme="minorHAnsi" w:hAnsiTheme="minorHAnsi" w:cstheme="minorBidi"/>
        </w:rPr>
      </w:pPr>
    </w:p>
    <w:p w:rsidR="003D26C7" w:rsidRPr="00476281" w:rsidRDefault="003D26C7" w:rsidP="003D26C7">
      <w:pPr>
        <w:rPr>
          <w:rFonts w:ascii="Segoe Print" w:hAnsi="Segoe Print"/>
          <w:color w:val="006600"/>
          <w:sz w:val="20"/>
          <w:szCs w:val="20"/>
        </w:rPr>
      </w:pPr>
    </w:p>
    <w:p w:rsidR="003D26C7" w:rsidRPr="00476281" w:rsidRDefault="003D26C7" w:rsidP="003D26C7">
      <w:pPr>
        <w:rPr>
          <w:rFonts w:ascii="Segoe Print" w:hAnsi="Segoe Print"/>
          <w:sz w:val="20"/>
          <w:szCs w:val="20"/>
        </w:rPr>
      </w:pPr>
    </w:p>
    <w:p w:rsidR="00CA5F2B" w:rsidRDefault="00DE15AF"/>
    <w:sectPr w:rsidR="00CA5F2B" w:rsidSect="00B51606">
      <w:pgSz w:w="12240" w:h="15840"/>
      <w:pgMar w:top="1440" w:right="327"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Vijay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6C7"/>
    <w:rsid w:val="00061E3D"/>
    <w:rsid w:val="000813FD"/>
    <w:rsid w:val="000D6CF8"/>
    <w:rsid w:val="000D7B85"/>
    <w:rsid w:val="002552C9"/>
    <w:rsid w:val="003065FF"/>
    <w:rsid w:val="003D26C7"/>
    <w:rsid w:val="00422016"/>
    <w:rsid w:val="00581BBA"/>
    <w:rsid w:val="005C2DE2"/>
    <w:rsid w:val="006D407B"/>
    <w:rsid w:val="00792A83"/>
    <w:rsid w:val="00800C81"/>
    <w:rsid w:val="00841068"/>
    <w:rsid w:val="009E1382"/>
    <w:rsid w:val="009F0409"/>
    <w:rsid w:val="00A33779"/>
    <w:rsid w:val="00A41A35"/>
    <w:rsid w:val="00AD5C5A"/>
    <w:rsid w:val="00C40453"/>
    <w:rsid w:val="00CE4395"/>
    <w:rsid w:val="00CF0037"/>
    <w:rsid w:val="00D77980"/>
    <w:rsid w:val="00DD28F0"/>
    <w:rsid w:val="00DD2A57"/>
    <w:rsid w:val="00DE15AF"/>
    <w:rsid w:val="00E37C2B"/>
    <w:rsid w:val="00FE3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6C7"/>
    <w:pPr>
      <w:spacing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3D26C7"/>
    <w:rPr>
      <w:color w:val="0000FF"/>
      <w:u w:val="single"/>
    </w:rPr>
  </w:style>
  <w:style w:type="table" w:styleId="TableGrid">
    <w:name w:val="Table Grid"/>
    <w:basedOn w:val="TableNormal"/>
    <w:uiPriority w:val="59"/>
    <w:rsid w:val="003D26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26C7"/>
    <w:rPr>
      <w:rFonts w:ascii="Tahoma" w:hAnsi="Tahoma" w:cs="Tahoma"/>
      <w:sz w:val="16"/>
      <w:szCs w:val="16"/>
    </w:rPr>
  </w:style>
  <w:style w:type="character" w:customStyle="1" w:styleId="BalloonTextChar">
    <w:name w:val="Balloon Text Char"/>
    <w:basedOn w:val="DefaultParagraphFont"/>
    <w:link w:val="BalloonText"/>
    <w:uiPriority w:val="99"/>
    <w:semiHidden/>
    <w:rsid w:val="003D26C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6C7"/>
    <w:pPr>
      <w:spacing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3D26C7"/>
    <w:rPr>
      <w:color w:val="0000FF"/>
      <w:u w:val="single"/>
    </w:rPr>
  </w:style>
  <w:style w:type="table" w:styleId="TableGrid">
    <w:name w:val="Table Grid"/>
    <w:basedOn w:val="TableNormal"/>
    <w:uiPriority w:val="59"/>
    <w:rsid w:val="003D26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26C7"/>
    <w:rPr>
      <w:rFonts w:ascii="Tahoma" w:hAnsi="Tahoma" w:cs="Tahoma"/>
      <w:sz w:val="16"/>
      <w:szCs w:val="16"/>
    </w:rPr>
  </w:style>
  <w:style w:type="character" w:customStyle="1" w:styleId="BalloonTextChar">
    <w:name w:val="Balloon Text Char"/>
    <w:basedOn w:val="DefaultParagraphFont"/>
    <w:link w:val="BalloonText"/>
    <w:uiPriority w:val="99"/>
    <w:semiHidden/>
    <w:rsid w:val="003D26C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09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mailto:cityplumbing@sbcglobal.net?subject=Remove%20Address"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FA664-1A35-4B38-8F5A-F3F1791C0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3</Pages>
  <Words>860</Words>
  <Characters>4905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Henderson</dc:creator>
  <cp:lastModifiedBy>Leslie Henderson</cp:lastModifiedBy>
  <cp:revision>18</cp:revision>
  <dcterms:created xsi:type="dcterms:W3CDTF">2014-10-23T14:53:00Z</dcterms:created>
  <dcterms:modified xsi:type="dcterms:W3CDTF">2014-10-28T13:39:00Z</dcterms:modified>
</cp:coreProperties>
</file>