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DB" w:rsidRDefault="005265DB" w:rsidP="005265DB">
      <w:pPr>
        <w:rPr>
          <w:rFonts w:ascii="Candara" w:hAnsi="Candara"/>
          <w:sz w:val="24"/>
          <w:szCs w:val="24"/>
        </w:rPr>
      </w:pPr>
    </w:p>
    <w:p w:rsidR="00403002" w:rsidRPr="00310032" w:rsidRDefault="00403002" w:rsidP="005265DB">
      <w:pPr>
        <w:rPr>
          <w:rFonts w:ascii="Candara" w:hAnsi="Candara"/>
          <w:sz w:val="24"/>
          <w:szCs w:val="24"/>
        </w:rPr>
      </w:pPr>
    </w:p>
    <w:p w:rsidR="005265DB" w:rsidRPr="00310032" w:rsidRDefault="005265DB" w:rsidP="005265DB">
      <w:pPr>
        <w:rPr>
          <w:rFonts w:ascii="Candara" w:hAnsi="Candara"/>
          <w:sz w:val="24"/>
          <w:szCs w:val="24"/>
        </w:rPr>
      </w:pPr>
    </w:p>
    <w:tbl>
      <w:tblPr>
        <w:tblW w:w="0" w:type="auto"/>
        <w:tblInd w:w="2152" w:type="dxa"/>
        <w:shd w:val="clear" w:color="auto" w:fill="009900"/>
        <w:tblCellMar>
          <w:left w:w="0" w:type="dxa"/>
          <w:right w:w="0" w:type="dxa"/>
        </w:tblCellMar>
        <w:tblLook w:val="04A0" w:firstRow="1" w:lastRow="0" w:firstColumn="1" w:lastColumn="0" w:noHBand="0" w:noVBand="1"/>
      </w:tblPr>
      <w:tblGrid>
        <w:gridCol w:w="7424"/>
      </w:tblGrid>
      <w:tr w:rsidR="00403002" w:rsidRPr="00403002" w:rsidTr="00E65521">
        <w:trPr>
          <w:trHeight w:val="720"/>
        </w:trPr>
        <w:tc>
          <w:tcPr>
            <w:tcW w:w="13508" w:type="dxa"/>
            <w:shd w:val="clear" w:color="auto" w:fill="009900"/>
            <w:tcMar>
              <w:top w:w="0" w:type="dxa"/>
              <w:left w:w="108" w:type="dxa"/>
              <w:bottom w:w="0" w:type="dxa"/>
              <w:right w:w="108" w:type="dxa"/>
            </w:tcMar>
          </w:tcPr>
          <w:p w:rsidR="00403002" w:rsidRPr="00403002" w:rsidRDefault="00403002" w:rsidP="00403002">
            <w:pPr>
              <w:jc w:val="both"/>
              <w:rPr>
                <w:rFonts w:ascii="Century Gothic" w:hAnsi="Century Gothic" w:cs="Times New Roman"/>
                <w:color w:val="C00000"/>
                <w:sz w:val="20"/>
                <w:szCs w:val="20"/>
              </w:rPr>
            </w:pPr>
          </w:p>
          <w:tbl>
            <w:tblPr>
              <w:tblW w:w="0" w:type="auto"/>
              <w:shd w:val="clear" w:color="auto" w:fill="C00000"/>
              <w:tblCellMar>
                <w:left w:w="0" w:type="dxa"/>
                <w:right w:w="0" w:type="dxa"/>
              </w:tblCellMar>
              <w:tblLook w:val="04A0" w:firstRow="1" w:lastRow="0" w:firstColumn="1" w:lastColumn="0" w:noHBand="0" w:noVBand="1"/>
            </w:tblPr>
            <w:tblGrid>
              <w:gridCol w:w="3494"/>
              <w:gridCol w:w="219"/>
              <w:gridCol w:w="3495"/>
            </w:tblGrid>
            <w:tr w:rsidR="00E65521" w:rsidRPr="00403002" w:rsidTr="000616F8">
              <w:trPr>
                <w:trHeight w:val="4968"/>
              </w:trPr>
              <w:tc>
                <w:tcPr>
                  <w:tcW w:w="13646" w:type="dxa"/>
                  <w:gridSpan w:val="3"/>
                  <w:shd w:val="clear" w:color="auto" w:fill="C00000"/>
                  <w:tcMar>
                    <w:top w:w="0" w:type="dxa"/>
                    <w:left w:w="108" w:type="dxa"/>
                    <w:bottom w:w="0" w:type="dxa"/>
                    <w:right w:w="108" w:type="dxa"/>
                  </w:tcMar>
                </w:tcPr>
                <w:p w:rsidR="00E65521" w:rsidRDefault="00E65521" w:rsidP="00403002">
                  <w:pPr>
                    <w:jc w:val="center"/>
                    <w:rPr>
                      <w:rFonts w:ascii="Century Gothic" w:hAnsi="Century Gothic" w:cs="Times New Roman"/>
                      <w:iCs/>
                      <w:color w:val="E36C0A" w:themeColor="accent6" w:themeShade="BF"/>
                      <w:sz w:val="20"/>
                      <w:szCs w:val="20"/>
                    </w:rPr>
                  </w:pPr>
                </w:p>
                <w:p w:rsidR="00403002" w:rsidRDefault="00E65521" w:rsidP="00403002">
                  <w:pPr>
                    <w:jc w:val="center"/>
                    <w:rPr>
                      <w:rFonts w:ascii="Century Gothic" w:hAnsi="Century Gothic" w:cs="Times New Roman"/>
                      <w:iCs/>
                      <w:noProof/>
                      <w:color w:val="E36C0A" w:themeColor="accent6" w:themeShade="BF"/>
                      <w:sz w:val="20"/>
                      <w:szCs w:val="20"/>
                    </w:rPr>
                  </w:pPr>
                  <w:r>
                    <w:rPr>
                      <w:rFonts w:ascii="Century Gothic" w:hAnsi="Century Gothic" w:cs="Times New Roman"/>
                      <w:iCs/>
                      <w:noProof/>
                      <w:color w:val="E36C0A" w:themeColor="accent6" w:themeShade="BF"/>
                      <w:sz w:val="20"/>
                      <w:szCs w:val="20"/>
                    </w:rPr>
                    <w:drawing>
                      <wp:inline distT="0" distB="0" distL="0" distR="0" wp14:anchorId="0F293C62" wp14:editId="3BFE403D">
                        <wp:extent cx="1552575" cy="46111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ansen-graphics-christmas-borders.jpg"/>
                                <pic:cNvPicPr/>
                              </pic:nvPicPr>
                              <pic:blipFill>
                                <a:blip r:embed="rId7">
                                  <a:extLst>
                                    <a:ext uri="{28A0092B-C50C-407E-A947-70E740481C1C}">
                                      <a14:useLocalDpi xmlns:a14="http://schemas.microsoft.com/office/drawing/2010/main" val="0"/>
                                    </a:ext>
                                  </a:extLst>
                                </a:blip>
                                <a:stretch>
                                  <a:fillRect/>
                                </a:stretch>
                              </pic:blipFill>
                              <pic:spPr>
                                <a:xfrm>
                                  <a:off x="0" y="0"/>
                                  <a:ext cx="1558874" cy="462990"/>
                                </a:xfrm>
                                <a:prstGeom prst="rect">
                                  <a:avLst/>
                                </a:prstGeom>
                              </pic:spPr>
                            </pic:pic>
                          </a:graphicData>
                        </a:graphic>
                      </wp:inline>
                    </w:drawing>
                  </w:r>
                  <w:r w:rsidR="00215FC4">
                    <w:rPr>
                      <w:rFonts w:ascii="Century Gothic" w:hAnsi="Century Gothic" w:cs="Times New Roman"/>
                      <w:iCs/>
                      <w:noProof/>
                      <w:color w:val="E36C0A" w:themeColor="accent6" w:themeShade="BF"/>
                      <w:sz w:val="20"/>
                      <w:szCs w:val="20"/>
                    </w:rPr>
                    <w:drawing>
                      <wp:inline distT="0" distB="0" distL="0" distR="0" wp14:anchorId="23F32653" wp14:editId="4212008A">
                        <wp:extent cx="1552575" cy="461119"/>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ansen-graphics-christmas-borders.jpg"/>
                                <pic:cNvPicPr/>
                              </pic:nvPicPr>
                              <pic:blipFill>
                                <a:blip r:embed="rId7">
                                  <a:extLst>
                                    <a:ext uri="{28A0092B-C50C-407E-A947-70E740481C1C}">
                                      <a14:useLocalDpi xmlns:a14="http://schemas.microsoft.com/office/drawing/2010/main" val="0"/>
                                    </a:ext>
                                  </a:extLst>
                                </a:blip>
                                <a:stretch>
                                  <a:fillRect/>
                                </a:stretch>
                              </pic:blipFill>
                              <pic:spPr>
                                <a:xfrm>
                                  <a:off x="0" y="0"/>
                                  <a:ext cx="1558874" cy="462990"/>
                                </a:xfrm>
                                <a:prstGeom prst="rect">
                                  <a:avLst/>
                                </a:prstGeom>
                              </pic:spPr>
                            </pic:pic>
                          </a:graphicData>
                        </a:graphic>
                      </wp:inline>
                    </w:drawing>
                  </w:r>
                  <w:r w:rsidR="00215FC4">
                    <w:rPr>
                      <w:rFonts w:ascii="Century Gothic" w:hAnsi="Century Gothic" w:cs="Times New Roman"/>
                      <w:iCs/>
                      <w:noProof/>
                      <w:color w:val="E36C0A" w:themeColor="accent6" w:themeShade="BF"/>
                      <w:sz w:val="20"/>
                      <w:szCs w:val="20"/>
                    </w:rPr>
                    <w:drawing>
                      <wp:inline distT="0" distB="0" distL="0" distR="0" wp14:anchorId="47AB856D" wp14:editId="1A2A7187">
                        <wp:extent cx="1552575" cy="461119"/>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ansen-graphics-christmas-borders.jpg"/>
                                <pic:cNvPicPr/>
                              </pic:nvPicPr>
                              <pic:blipFill>
                                <a:blip r:embed="rId7">
                                  <a:extLst>
                                    <a:ext uri="{28A0092B-C50C-407E-A947-70E740481C1C}">
                                      <a14:useLocalDpi xmlns:a14="http://schemas.microsoft.com/office/drawing/2010/main" val="0"/>
                                    </a:ext>
                                  </a:extLst>
                                </a:blip>
                                <a:stretch>
                                  <a:fillRect/>
                                </a:stretch>
                              </pic:blipFill>
                              <pic:spPr>
                                <a:xfrm>
                                  <a:off x="0" y="0"/>
                                  <a:ext cx="1558874" cy="462990"/>
                                </a:xfrm>
                                <a:prstGeom prst="rect">
                                  <a:avLst/>
                                </a:prstGeom>
                              </pic:spPr>
                            </pic:pic>
                          </a:graphicData>
                        </a:graphic>
                      </wp:inline>
                    </w:drawing>
                  </w:r>
                  <w:r w:rsidR="00215FC4">
                    <w:rPr>
                      <w:rFonts w:ascii="Century Gothic" w:hAnsi="Century Gothic" w:cs="Times New Roman"/>
                      <w:iCs/>
                      <w:noProof/>
                      <w:color w:val="E36C0A" w:themeColor="accent6" w:themeShade="BF"/>
                      <w:sz w:val="20"/>
                      <w:szCs w:val="20"/>
                    </w:rPr>
                    <w:drawing>
                      <wp:inline distT="0" distB="0" distL="0" distR="0" wp14:anchorId="69521418" wp14:editId="0CD9C493">
                        <wp:extent cx="1552575" cy="461119"/>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ansen-graphics-christmas-borders.jpg"/>
                                <pic:cNvPicPr/>
                              </pic:nvPicPr>
                              <pic:blipFill>
                                <a:blip r:embed="rId7">
                                  <a:extLst>
                                    <a:ext uri="{28A0092B-C50C-407E-A947-70E740481C1C}">
                                      <a14:useLocalDpi xmlns:a14="http://schemas.microsoft.com/office/drawing/2010/main" val="0"/>
                                    </a:ext>
                                  </a:extLst>
                                </a:blip>
                                <a:stretch>
                                  <a:fillRect/>
                                </a:stretch>
                              </pic:blipFill>
                              <pic:spPr>
                                <a:xfrm>
                                  <a:off x="0" y="0"/>
                                  <a:ext cx="1558874" cy="462990"/>
                                </a:xfrm>
                                <a:prstGeom prst="rect">
                                  <a:avLst/>
                                </a:prstGeom>
                              </pic:spPr>
                            </pic:pic>
                          </a:graphicData>
                        </a:graphic>
                      </wp:inline>
                    </w:drawing>
                  </w:r>
                  <w:r w:rsidR="00215FC4">
                    <w:rPr>
                      <w:rFonts w:ascii="Century Gothic" w:hAnsi="Century Gothic" w:cs="Times New Roman"/>
                      <w:iCs/>
                      <w:noProof/>
                      <w:color w:val="E36C0A" w:themeColor="accent6" w:themeShade="BF"/>
                      <w:sz w:val="20"/>
                      <w:szCs w:val="20"/>
                    </w:rPr>
                    <w:drawing>
                      <wp:inline distT="0" distB="0" distL="0" distR="0" wp14:anchorId="1956E571" wp14:editId="35ACCFB5">
                        <wp:extent cx="1552575" cy="46111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ansen-graphics-christmas-borders.jpg"/>
                                <pic:cNvPicPr/>
                              </pic:nvPicPr>
                              <pic:blipFill>
                                <a:blip r:embed="rId7">
                                  <a:extLst>
                                    <a:ext uri="{28A0092B-C50C-407E-A947-70E740481C1C}">
                                      <a14:useLocalDpi xmlns:a14="http://schemas.microsoft.com/office/drawing/2010/main" val="0"/>
                                    </a:ext>
                                  </a:extLst>
                                </a:blip>
                                <a:stretch>
                                  <a:fillRect/>
                                </a:stretch>
                              </pic:blipFill>
                              <pic:spPr>
                                <a:xfrm>
                                  <a:off x="0" y="0"/>
                                  <a:ext cx="1558874" cy="462990"/>
                                </a:xfrm>
                                <a:prstGeom prst="rect">
                                  <a:avLst/>
                                </a:prstGeom>
                              </pic:spPr>
                            </pic:pic>
                          </a:graphicData>
                        </a:graphic>
                      </wp:inline>
                    </w:drawing>
                  </w:r>
                </w:p>
                <w:p w:rsidR="00E65521" w:rsidRDefault="00E65521" w:rsidP="00403002">
                  <w:pPr>
                    <w:jc w:val="center"/>
                    <w:rPr>
                      <w:rFonts w:ascii="Century Gothic" w:hAnsi="Century Gothic" w:cs="Times New Roman"/>
                      <w:iCs/>
                      <w:noProof/>
                      <w:color w:val="E36C0A" w:themeColor="accent6" w:themeShade="BF"/>
                      <w:sz w:val="20"/>
                      <w:szCs w:val="20"/>
                    </w:rPr>
                  </w:pPr>
                </w:p>
                <w:p w:rsidR="00526E6A" w:rsidRDefault="00526E6A" w:rsidP="00403002">
                  <w:pPr>
                    <w:jc w:val="center"/>
                    <w:rPr>
                      <w:rFonts w:ascii="Century Gothic" w:hAnsi="Century Gothic" w:cs="Times New Roman"/>
                      <w:iCs/>
                      <w:noProof/>
                      <w:color w:val="E36C0A" w:themeColor="accent6" w:themeShade="BF"/>
                      <w:sz w:val="20"/>
                      <w:szCs w:val="20"/>
                    </w:rPr>
                  </w:pPr>
                </w:p>
                <w:p w:rsidR="00526E6A" w:rsidRPr="00403002" w:rsidRDefault="00526E6A" w:rsidP="00403002">
                  <w:pPr>
                    <w:jc w:val="center"/>
                    <w:rPr>
                      <w:rFonts w:ascii="Century Gothic" w:hAnsi="Century Gothic" w:cs="Times New Roman"/>
                      <w:iCs/>
                      <w:noProof/>
                      <w:color w:val="E36C0A" w:themeColor="accent6" w:themeShade="BF"/>
                      <w:sz w:val="20"/>
                      <w:szCs w:val="20"/>
                    </w:rPr>
                  </w:pPr>
                </w:p>
                <w:tbl>
                  <w:tblPr>
                    <w:tblStyle w:val="TableGrid1"/>
                    <w:tblW w:w="0" w:type="auto"/>
                    <w:jc w:val="center"/>
                    <w:shd w:val="clear" w:color="auto" w:fill="FFFFFF" w:themeFill="background1"/>
                    <w:tblLook w:val="04A0" w:firstRow="1" w:lastRow="0" w:firstColumn="1" w:lastColumn="0" w:noHBand="0" w:noVBand="1"/>
                  </w:tblPr>
                  <w:tblGrid>
                    <w:gridCol w:w="6982"/>
                  </w:tblGrid>
                  <w:tr w:rsidR="00403002" w:rsidRPr="00403002" w:rsidTr="00526E6A">
                    <w:trPr>
                      <w:trHeight w:val="3140"/>
                      <w:jc w:val="center"/>
                    </w:trPr>
                    <w:tc>
                      <w:tcPr>
                        <w:tcW w:w="11462" w:type="dxa"/>
                        <w:shd w:val="clear" w:color="auto" w:fill="FFFFFF" w:themeFill="background1"/>
                        <w:hideMark/>
                      </w:tcPr>
                      <w:p w:rsidR="00E65521" w:rsidRPr="00E65521" w:rsidRDefault="00E65521" w:rsidP="00E65521">
                        <w:pPr>
                          <w:jc w:val="center"/>
                          <w:rPr>
                            <w:rFonts w:ascii="Kristen ITC" w:hAnsi="Kristen ITC" w:cs="Times New Roman"/>
                            <w:b/>
                            <w:iCs/>
                            <w:color w:val="C00000"/>
                            <w:sz w:val="16"/>
                            <w:szCs w:val="16"/>
                          </w:rPr>
                        </w:pPr>
                      </w:p>
                      <w:p w:rsidR="00E65521" w:rsidRPr="00F224E5" w:rsidRDefault="00215FC4" w:rsidP="00E65521">
                        <w:pPr>
                          <w:jc w:val="center"/>
                          <w:rPr>
                            <w:rFonts w:ascii="Kristen ITC" w:hAnsi="Kristen ITC" w:cs="Times New Roman"/>
                            <w:b/>
                            <w:iCs/>
                            <w:color w:val="C00000"/>
                            <w:sz w:val="40"/>
                            <w:szCs w:val="40"/>
                          </w:rPr>
                        </w:pPr>
                        <w:r>
                          <w:rPr>
                            <w:rFonts w:ascii="Kristen ITC" w:hAnsi="Kristen ITC" w:cs="Times New Roman"/>
                            <w:b/>
                            <w:iCs/>
                            <w:noProof/>
                            <w:color w:val="C00000"/>
                            <w:sz w:val="44"/>
                            <w:szCs w:val="44"/>
                          </w:rPr>
                          <w:drawing>
                            <wp:anchor distT="0" distB="0" distL="114300" distR="114300" simplePos="0" relativeHeight="251658240" behindDoc="0" locked="0" layoutInCell="1" allowOverlap="1" wp14:anchorId="2FBC45D4" wp14:editId="64CFA19E">
                              <wp:simplePos x="0" y="0"/>
                              <wp:positionH relativeFrom="column">
                                <wp:align>right</wp:align>
                              </wp:positionH>
                              <wp:positionV relativeFrom="paragraph">
                                <wp:posOffset>-533400</wp:posOffset>
                              </wp:positionV>
                              <wp:extent cx="1162050" cy="158496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YR1ZLJ.jpg"/>
                                      <pic:cNvPicPr/>
                                    </pic:nvPicPr>
                                    <pic:blipFill>
                                      <a:blip r:embed="rId8">
                                        <a:extLst>
                                          <a:ext uri="{28A0092B-C50C-407E-A947-70E740481C1C}">
                                            <a14:useLocalDpi xmlns:a14="http://schemas.microsoft.com/office/drawing/2010/main" val="0"/>
                                          </a:ext>
                                        </a:extLst>
                                      </a:blip>
                                      <a:stretch>
                                        <a:fillRect/>
                                      </a:stretch>
                                    </pic:blipFill>
                                    <pic:spPr>
                                      <a:xfrm>
                                        <a:off x="0" y="0"/>
                                        <a:ext cx="1161917" cy="1585371"/>
                                      </a:xfrm>
                                      <a:prstGeom prst="rect">
                                        <a:avLst/>
                                      </a:prstGeom>
                                    </pic:spPr>
                                  </pic:pic>
                                </a:graphicData>
                              </a:graphic>
                              <wp14:sizeRelH relativeFrom="page">
                                <wp14:pctWidth>0</wp14:pctWidth>
                              </wp14:sizeRelH>
                              <wp14:sizeRelV relativeFrom="page">
                                <wp14:pctHeight>0</wp14:pctHeight>
                              </wp14:sizeRelV>
                            </wp:anchor>
                          </w:drawing>
                        </w:r>
                        <w:r w:rsidR="00E65521" w:rsidRPr="00E65521">
                          <w:rPr>
                            <w:rFonts w:ascii="Kristen ITC" w:hAnsi="Kristen ITC" w:cs="Times New Roman"/>
                            <w:b/>
                            <w:iCs/>
                            <w:color w:val="C00000"/>
                            <w:sz w:val="44"/>
                            <w:szCs w:val="44"/>
                          </w:rPr>
                          <w:t xml:space="preserve"> </w:t>
                        </w:r>
                        <w:r w:rsidR="00E65521" w:rsidRPr="00403002">
                          <w:rPr>
                            <w:rFonts w:ascii="Kristen ITC" w:hAnsi="Kristen ITC" w:cs="Times New Roman"/>
                            <w:b/>
                            <w:iCs/>
                            <w:color w:val="C00000"/>
                            <w:sz w:val="40"/>
                            <w:szCs w:val="40"/>
                          </w:rPr>
                          <w:t>City Plumbing, Heating &amp; Electric</w:t>
                        </w:r>
                        <w:r w:rsidR="00F224E5" w:rsidRPr="00F224E5">
                          <w:rPr>
                            <w:rFonts w:ascii="Kristen ITC" w:hAnsi="Kristen ITC" w:cs="Times New Roman"/>
                            <w:b/>
                            <w:iCs/>
                            <w:color w:val="C00000"/>
                            <w:sz w:val="40"/>
                            <w:szCs w:val="40"/>
                          </w:rPr>
                          <w:t>, Inc.</w:t>
                        </w:r>
                      </w:p>
                      <w:p w:rsidR="00E65521" w:rsidRPr="00E65521" w:rsidRDefault="00E65521" w:rsidP="00E65521">
                        <w:pPr>
                          <w:jc w:val="center"/>
                          <w:rPr>
                            <w:rFonts w:ascii="Kristen ITC" w:hAnsi="Kristen ITC" w:cs="Times New Roman"/>
                            <w:iCs/>
                            <w:color w:val="C00000"/>
                            <w:sz w:val="24"/>
                            <w:szCs w:val="24"/>
                          </w:rPr>
                        </w:pPr>
                      </w:p>
                      <w:p w:rsidR="00E65521" w:rsidRPr="00E65521" w:rsidRDefault="00E65521" w:rsidP="00E65521">
                        <w:pPr>
                          <w:jc w:val="center"/>
                          <w:rPr>
                            <w:rFonts w:ascii="Kristen ITC" w:hAnsi="Kristen ITC" w:cs="MV Boli"/>
                            <w:iCs/>
                            <w:color w:val="C00000"/>
                            <w:sz w:val="24"/>
                            <w:szCs w:val="24"/>
                          </w:rPr>
                        </w:pPr>
                        <w:r w:rsidRPr="00E65521">
                          <w:rPr>
                            <w:rFonts w:ascii="Kristen ITC" w:hAnsi="Kristen ITC" w:cs="MV Boli"/>
                            <w:iCs/>
                            <w:color w:val="C00000"/>
                            <w:sz w:val="24"/>
                            <w:szCs w:val="24"/>
                          </w:rPr>
                          <w:t>The Best Solution For All Your Service Needs</w:t>
                        </w:r>
                      </w:p>
                      <w:p w:rsidR="00E65521" w:rsidRPr="00E65521" w:rsidRDefault="00E65521" w:rsidP="00E65521">
                        <w:pPr>
                          <w:jc w:val="center"/>
                          <w:rPr>
                            <w:rFonts w:ascii="Kristen ITC" w:hAnsi="Kristen ITC" w:cs="MV Boli"/>
                            <w:iCs/>
                            <w:color w:val="C00000"/>
                            <w:sz w:val="24"/>
                            <w:szCs w:val="24"/>
                          </w:rPr>
                        </w:pPr>
                        <w:r w:rsidRPr="00E65521">
                          <w:rPr>
                            <w:rFonts w:ascii="Kristen ITC" w:hAnsi="Kristen ITC" w:cs="MV Boli"/>
                            <w:iCs/>
                            <w:color w:val="C00000"/>
                            <w:sz w:val="24"/>
                            <w:szCs w:val="24"/>
                          </w:rPr>
                          <w:t>December 2013 Newsletter</w:t>
                        </w:r>
                      </w:p>
                      <w:p w:rsidR="00E65521" w:rsidRPr="00403002" w:rsidRDefault="00E65521" w:rsidP="00E65521">
                        <w:pPr>
                          <w:jc w:val="center"/>
                          <w:rPr>
                            <w:rFonts w:ascii="Kristen ITC" w:hAnsi="Kristen ITC" w:cs="Times New Roman"/>
                            <w:iCs/>
                            <w:color w:val="C00000"/>
                          </w:rPr>
                        </w:pPr>
                      </w:p>
                      <w:p w:rsidR="00E65521" w:rsidRPr="00403002" w:rsidRDefault="00E65521" w:rsidP="00E65521">
                        <w:pPr>
                          <w:jc w:val="center"/>
                          <w:rPr>
                            <w:rFonts w:ascii="Kristen ITC" w:hAnsi="Kristen ITC" w:cs="Arial"/>
                            <w:color w:val="C00000"/>
                          </w:rPr>
                        </w:pPr>
                        <w:r w:rsidRPr="00403002">
                          <w:rPr>
                            <w:rFonts w:ascii="Kristen ITC" w:hAnsi="Kristen ITC" w:cs="Arial"/>
                            <w:color w:val="C00000"/>
                          </w:rPr>
                          <w:t>318 Third Street - Hot Springs, AR 71913</w:t>
                        </w:r>
                      </w:p>
                      <w:p w:rsidR="00E65521" w:rsidRPr="00403002" w:rsidRDefault="00E65521" w:rsidP="00E65521">
                        <w:pPr>
                          <w:jc w:val="center"/>
                          <w:rPr>
                            <w:rFonts w:ascii="Kristen ITC" w:hAnsi="Kristen ITC" w:cs="Arial"/>
                            <w:color w:val="C00000"/>
                          </w:rPr>
                        </w:pPr>
                        <w:r w:rsidRPr="00403002">
                          <w:rPr>
                            <w:rFonts w:ascii="Kristen ITC" w:hAnsi="Kristen ITC" w:cs="Arial"/>
                            <w:color w:val="C00000"/>
                          </w:rPr>
                          <w:t>Hot Springs: 501-623-3325 or Hot Springs Village: 501-922-3325</w:t>
                        </w:r>
                      </w:p>
                      <w:p w:rsidR="00E65521" w:rsidRDefault="00E65521" w:rsidP="00E65521">
                        <w:pPr>
                          <w:jc w:val="center"/>
                          <w:rPr>
                            <w:rFonts w:ascii="Kristen ITC" w:hAnsi="Kristen ITC" w:cs="Arial"/>
                            <w:color w:val="C00000"/>
                          </w:rPr>
                        </w:pPr>
                        <w:r w:rsidRPr="00403002">
                          <w:rPr>
                            <w:rFonts w:ascii="Kristen ITC" w:hAnsi="Kristen ITC" w:cs="Arial"/>
                            <w:color w:val="C00000"/>
                          </w:rPr>
                          <w:t xml:space="preserve">email: </w:t>
                        </w:r>
                        <w:hyperlink r:id="rId9" w:history="1">
                          <w:r w:rsidRPr="00F224E5">
                            <w:rPr>
                              <w:rFonts w:ascii="Kristen ITC" w:hAnsi="Kristen ITC" w:cs="Arial"/>
                              <w:color w:val="C00000"/>
                            </w:rPr>
                            <w:t>cityplumbing@sbcglobal.net</w:t>
                          </w:r>
                        </w:hyperlink>
                        <w:r w:rsidRPr="00F224E5">
                          <w:rPr>
                            <w:rFonts w:ascii="Kristen ITC" w:hAnsi="Kristen ITC" w:cs="Arial"/>
                            <w:color w:val="C00000"/>
                          </w:rPr>
                          <w:t xml:space="preserve"> / </w:t>
                        </w:r>
                        <w:r w:rsidRPr="00403002">
                          <w:rPr>
                            <w:rFonts w:ascii="Kristen ITC" w:hAnsi="Kristen ITC" w:cs="Arial"/>
                            <w:color w:val="C00000"/>
                          </w:rPr>
                          <w:t xml:space="preserve">website: </w:t>
                        </w:r>
                        <w:hyperlink r:id="rId10" w:history="1">
                          <w:r w:rsidRPr="00F224E5">
                            <w:rPr>
                              <w:rFonts w:ascii="Kristen ITC" w:hAnsi="Kristen ITC" w:cs="Arial"/>
                              <w:color w:val="C00000"/>
                            </w:rPr>
                            <w:t>www.cityplumbingandelectric.com</w:t>
                          </w:r>
                        </w:hyperlink>
                      </w:p>
                      <w:p w:rsidR="00F224E5" w:rsidRPr="00403002" w:rsidRDefault="00F224E5" w:rsidP="00F224E5">
                        <w:pPr>
                          <w:rPr>
                            <w:rFonts w:ascii="Anjelika Rose Thin" w:hAnsi="Anjelika Rose Thin" w:cs="Times New Roman"/>
                            <w:b/>
                            <w:iCs/>
                            <w:color w:val="E36C0A" w:themeColor="accent6" w:themeShade="BF"/>
                            <w:sz w:val="16"/>
                            <w:szCs w:val="16"/>
                          </w:rPr>
                        </w:pPr>
                      </w:p>
                    </w:tc>
                  </w:tr>
                </w:tbl>
                <w:p w:rsidR="00403002" w:rsidRDefault="00403002" w:rsidP="00215FC4">
                  <w:pPr>
                    <w:rPr>
                      <w:rFonts w:ascii="Century Gothic" w:hAnsi="Century Gothic" w:cs="Times New Roman"/>
                      <w:iCs/>
                      <w:color w:val="E36C0A" w:themeColor="accent6" w:themeShade="BF"/>
                      <w:sz w:val="20"/>
                      <w:szCs w:val="20"/>
                    </w:rPr>
                  </w:pPr>
                </w:p>
                <w:p w:rsidR="00526E6A" w:rsidRDefault="00526E6A" w:rsidP="00215FC4">
                  <w:pPr>
                    <w:rPr>
                      <w:rFonts w:ascii="Century Gothic" w:hAnsi="Century Gothic" w:cs="Times New Roman"/>
                      <w:iCs/>
                      <w:color w:val="E36C0A" w:themeColor="accent6" w:themeShade="BF"/>
                      <w:sz w:val="20"/>
                      <w:szCs w:val="20"/>
                    </w:rPr>
                  </w:pPr>
                </w:p>
                <w:p w:rsidR="00526E6A" w:rsidRPr="00403002" w:rsidRDefault="00526E6A" w:rsidP="00215FC4">
                  <w:pPr>
                    <w:rPr>
                      <w:rFonts w:ascii="Century Gothic" w:hAnsi="Century Gothic" w:cs="Times New Roman"/>
                      <w:iCs/>
                      <w:color w:val="E36C0A" w:themeColor="accent6" w:themeShade="BF"/>
                      <w:sz w:val="20"/>
                      <w:szCs w:val="20"/>
                    </w:rPr>
                  </w:pPr>
                </w:p>
              </w:tc>
            </w:tr>
            <w:tr w:rsidR="00215FC4" w:rsidRPr="00403002" w:rsidTr="000616F8">
              <w:trPr>
                <w:trHeight w:val="7920"/>
              </w:trPr>
              <w:tc>
                <w:tcPr>
                  <w:tcW w:w="6712" w:type="dxa"/>
                  <w:shd w:val="clear" w:color="auto" w:fill="C00000"/>
                  <w:tcMar>
                    <w:top w:w="0" w:type="dxa"/>
                    <w:left w:w="108" w:type="dxa"/>
                    <w:bottom w:w="0" w:type="dxa"/>
                    <w:right w:w="108" w:type="dxa"/>
                  </w:tcMar>
                </w:tcPr>
                <w:tbl>
                  <w:tblPr>
                    <w:tblStyle w:val="TableGrid1"/>
                    <w:tblW w:w="6480" w:type="dxa"/>
                    <w:jc w:val="center"/>
                    <w:shd w:val="clear" w:color="auto" w:fill="FFFFFF" w:themeFill="background1"/>
                    <w:tblLook w:val="04A0" w:firstRow="1" w:lastRow="0" w:firstColumn="1" w:lastColumn="0" w:noHBand="0" w:noVBand="1"/>
                  </w:tblPr>
                  <w:tblGrid>
                    <w:gridCol w:w="6480"/>
                  </w:tblGrid>
                  <w:tr w:rsidR="00403002" w:rsidRPr="00403002" w:rsidTr="006F00A0">
                    <w:trPr>
                      <w:jc w:val="center"/>
                    </w:trPr>
                    <w:tc>
                      <w:tcPr>
                        <w:tcW w:w="5994" w:type="dxa"/>
                        <w:shd w:val="clear" w:color="auto" w:fill="FFFFFF" w:themeFill="background1"/>
                      </w:tcPr>
                      <w:p w:rsidR="006F00A0" w:rsidRPr="006F00A0" w:rsidRDefault="006F00A0" w:rsidP="006F00A0">
                        <w:pPr>
                          <w:contextualSpacing/>
                          <w:rPr>
                            <w:rFonts w:ascii="Helvetica" w:eastAsiaTheme="minorHAnsi" w:hAnsi="Helvetica" w:cstheme="minorBidi"/>
                            <w:b/>
                            <w:bCs/>
                            <w:color w:val="666666"/>
                            <w:sz w:val="18"/>
                            <w:szCs w:val="18"/>
                          </w:rPr>
                        </w:pPr>
                      </w:p>
                      <w:p w:rsidR="006F00A0" w:rsidRPr="006F00A0" w:rsidRDefault="005C5011" w:rsidP="006F00A0">
                        <w:pPr>
                          <w:contextualSpacing/>
                          <w:jc w:val="center"/>
                          <w:rPr>
                            <w:rFonts w:asciiTheme="minorHAnsi" w:eastAsiaTheme="minorHAnsi" w:hAnsiTheme="minorHAnsi" w:cstheme="minorBidi"/>
                            <w:b/>
                            <w:bCs/>
                            <w:color w:val="C00000"/>
                          </w:rPr>
                        </w:pPr>
                        <w:r w:rsidRPr="006F00A0">
                          <w:rPr>
                            <w:rFonts w:asciiTheme="minorHAnsi" w:eastAsiaTheme="minorHAnsi" w:hAnsiTheme="minorHAnsi" w:cstheme="minorBidi"/>
                            <w:b/>
                            <w:bCs/>
                            <w:color w:val="C00000"/>
                          </w:rPr>
                          <w:t>Whatever is beautiful</w:t>
                        </w:r>
                        <w:proofErr w:type="gramStart"/>
                        <w:r w:rsidRPr="006F00A0">
                          <w:rPr>
                            <w:rFonts w:asciiTheme="minorHAnsi" w:eastAsiaTheme="minorHAnsi" w:hAnsiTheme="minorHAnsi" w:cstheme="minorBidi"/>
                            <w:b/>
                            <w:bCs/>
                            <w:color w:val="C00000"/>
                          </w:rPr>
                          <w:t>,</w:t>
                        </w:r>
                        <w:proofErr w:type="gramEnd"/>
                        <w:r w:rsidR="006F00A0" w:rsidRPr="006F00A0">
                          <w:rPr>
                            <w:rFonts w:asciiTheme="minorHAnsi" w:eastAsiaTheme="minorHAnsi" w:hAnsiTheme="minorHAnsi" w:cstheme="minorBidi"/>
                            <w:b/>
                            <w:bCs/>
                            <w:color w:val="C00000"/>
                          </w:rPr>
                          <w:br/>
                        </w:r>
                        <w:r w:rsidRPr="006F00A0">
                          <w:rPr>
                            <w:rFonts w:asciiTheme="minorHAnsi" w:eastAsiaTheme="minorHAnsi" w:hAnsiTheme="minorHAnsi" w:cstheme="minorBidi"/>
                            <w:b/>
                            <w:bCs/>
                            <w:color w:val="C00000"/>
                          </w:rPr>
                          <w:t>Whatever is meaningful,</w:t>
                        </w:r>
                        <w:r w:rsidR="006F00A0" w:rsidRPr="006F00A0">
                          <w:rPr>
                            <w:rFonts w:asciiTheme="minorHAnsi" w:eastAsiaTheme="minorHAnsi" w:hAnsiTheme="minorHAnsi" w:cstheme="minorBidi"/>
                            <w:b/>
                            <w:bCs/>
                            <w:color w:val="C00000"/>
                          </w:rPr>
                          <w:br/>
                        </w:r>
                        <w:r w:rsidRPr="006F00A0">
                          <w:rPr>
                            <w:rFonts w:asciiTheme="minorHAnsi" w:eastAsiaTheme="minorHAnsi" w:hAnsiTheme="minorHAnsi" w:cstheme="minorBidi"/>
                            <w:b/>
                            <w:bCs/>
                            <w:color w:val="C00000"/>
                          </w:rPr>
                          <w:t>Whatever brings you happiness...</w:t>
                        </w:r>
                        <w:r w:rsidR="006F00A0" w:rsidRPr="006F00A0">
                          <w:rPr>
                            <w:rFonts w:asciiTheme="minorHAnsi" w:eastAsiaTheme="minorHAnsi" w:hAnsiTheme="minorHAnsi" w:cstheme="minorBidi"/>
                            <w:b/>
                            <w:bCs/>
                            <w:color w:val="C00000"/>
                          </w:rPr>
                          <w:br/>
                        </w:r>
                        <w:r w:rsidRPr="006F00A0">
                          <w:rPr>
                            <w:rFonts w:asciiTheme="minorHAnsi" w:eastAsiaTheme="minorHAnsi" w:hAnsiTheme="minorHAnsi" w:cstheme="minorBidi"/>
                            <w:b/>
                            <w:bCs/>
                            <w:color w:val="C00000"/>
                          </w:rPr>
                          <w:t>May it be yours this Holiday Season</w:t>
                        </w:r>
                        <w:r w:rsidR="006F00A0" w:rsidRPr="006F00A0">
                          <w:rPr>
                            <w:rFonts w:asciiTheme="minorHAnsi" w:eastAsiaTheme="minorHAnsi" w:hAnsiTheme="minorHAnsi" w:cstheme="minorBidi"/>
                            <w:b/>
                            <w:bCs/>
                            <w:color w:val="C00000"/>
                          </w:rPr>
                          <w:br/>
                        </w:r>
                        <w:r w:rsidRPr="006F00A0">
                          <w:rPr>
                            <w:rFonts w:asciiTheme="minorHAnsi" w:eastAsiaTheme="minorHAnsi" w:hAnsiTheme="minorHAnsi" w:cstheme="minorBidi"/>
                            <w:b/>
                            <w:bCs/>
                            <w:color w:val="C00000"/>
                          </w:rPr>
                          <w:t>and throughout the coming year!</w:t>
                        </w:r>
                      </w:p>
                      <w:p w:rsidR="000C4A5D" w:rsidRPr="006F00A0" w:rsidRDefault="000D645A" w:rsidP="007737DA">
                        <w:pPr>
                          <w:contextualSpacing/>
                          <w:rPr>
                            <w:rFonts w:asciiTheme="minorHAnsi" w:eastAsiaTheme="minorHAnsi" w:hAnsiTheme="minorHAnsi" w:cstheme="minorBidi"/>
                            <w:b/>
                            <w:bCs/>
                            <w:color w:val="C00000"/>
                          </w:rPr>
                        </w:pPr>
                      </w:p>
                      <w:p w:rsidR="006F00A0" w:rsidRPr="006F00A0" w:rsidRDefault="00241CC0" w:rsidP="006F00A0">
                        <w:pPr>
                          <w:jc w:val="both"/>
                          <w:rPr>
                            <w:rFonts w:asciiTheme="minorHAnsi" w:eastAsiaTheme="minorHAnsi" w:hAnsiTheme="minorHAnsi" w:cstheme="minorBidi"/>
                            <w:color w:val="C00000"/>
                          </w:rPr>
                        </w:pPr>
                        <w:r>
                          <w:rPr>
                            <w:rFonts w:asciiTheme="minorHAnsi" w:eastAsiaTheme="minorHAnsi" w:hAnsiTheme="minorHAnsi" w:cstheme="minorBidi"/>
                            <w:b/>
                            <w:bCs/>
                            <w:noProof/>
                            <w:color w:val="C00000"/>
                          </w:rPr>
                          <w:drawing>
                            <wp:anchor distT="0" distB="0" distL="114300" distR="114300" simplePos="0" relativeHeight="251664384" behindDoc="0" locked="0" layoutInCell="1" allowOverlap="1" wp14:anchorId="7440562B" wp14:editId="6336A422">
                              <wp:simplePos x="0" y="0"/>
                              <wp:positionH relativeFrom="column">
                                <wp:align>left</wp:align>
                              </wp:positionH>
                              <wp:positionV relativeFrom="paragraph">
                                <wp:posOffset>5080</wp:posOffset>
                              </wp:positionV>
                              <wp:extent cx="2019300" cy="1293495"/>
                              <wp:effectExtent l="0" t="0" r="0" b="190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1">
                                        <a:extLst>
                                          <a:ext uri="{28A0092B-C50C-407E-A947-70E740481C1C}">
                                            <a14:useLocalDpi xmlns:a14="http://schemas.microsoft.com/office/drawing/2010/main" val="0"/>
                                          </a:ext>
                                        </a:extLst>
                                      </a:blip>
                                      <a:stretch>
                                        <a:fillRect/>
                                      </a:stretch>
                                    </pic:blipFill>
                                    <pic:spPr>
                                      <a:xfrm>
                                        <a:off x="0" y="0"/>
                                        <a:ext cx="2019300" cy="1293502"/>
                                      </a:xfrm>
                                      <a:prstGeom prst="rect">
                                        <a:avLst/>
                                      </a:prstGeom>
                                    </pic:spPr>
                                  </pic:pic>
                                </a:graphicData>
                              </a:graphic>
                              <wp14:sizeRelH relativeFrom="page">
                                <wp14:pctWidth>0</wp14:pctWidth>
                              </wp14:sizeRelH>
                              <wp14:sizeRelV relativeFrom="page">
                                <wp14:pctHeight>0</wp14:pctHeight>
                              </wp14:sizeRelV>
                            </wp:anchor>
                          </w:drawing>
                        </w:r>
                        <w:r w:rsidR="006F00A0" w:rsidRPr="006F00A0">
                          <w:rPr>
                            <w:rFonts w:asciiTheme="minorHAnsi" w:eastAsiaTheme="minorHAnsi" w:hAnsiTheme="minorHAnsi" w:cstheme="minorBidi"/>
                            <w:color w:val="C00000"/>
                          </w:rPr>
                          <w:t xml:space="preserve">At the close of another year, we </w:t>
                        </w:r>
                        <w:r w:rsidR="00301147">
                          <w:rPr>
                            <w:rFonts w:asciiTheme="minorHAnsi" w:eastAsiaTheme="minorHAnsi" w:hAnsiTheme="minorHAnsi" w:cstheme="minorBidi"/>
                            <w:color w:val="C00000"/>
                          </w:rPr>
                          <w:t>at</w:t>
                        </w:r>
                        <w:r w:rsidR="006F00A0" w:rsidRPr="006F00A0">
                          <w:rPr>
                            <w:rFonts w:asciiTheme="minorHAnsi" w:eastAsiaTheme="minorHAnsi" w:hAnsiTheme="minorHAnsi" w:cstheme="minorBidi"/>
                            <w:color w:val="C00000"/>
                          </w:rPr>
                          <w:t xml:space="preserve"> </w:t>
                        </w:r>
                        <w:r w:rsidR="006F00A0">
                          <w:rPr>
                            <w:rFonts w:asciiTheme="minorHAnsi" w:eastAsiaTheme="minorHAnsi" w:hAnsiTheme="minorHAnsi" w:cstheme="minorBidi"/>
                            <w:color w:val="C00000"/>
                          </w:rPr>
                          <w:t>City Plumbing, Heating &amp; Electric, Inc.</w:t>
                        </w:r>
                        <w:r w:rsidR="006F00A0" w:rsidRPr="006F00A0">
                          <w:rPr>
                            <w:rFonts w:asciiTheme="minorHAnsi" w:eastAsiaTheme="minorHAnsi" w:hAnsiTheme="minorHAnsi" w:cstheme="minorBidi"/>
                            <w:color w:val="C00000"/>
                          </w:rPr>
                          <w:t xml:space="preserve"> gratefully pause to wish you a warm and </w:t>
                        </w:r>
                        <w:r w:rsidR="000D645A">
                          <w:rPr>
                            <w:rFonts w:asciiTheme="minorHAnsi" w:eastAsiaTheme="minorHAnsi" w:hAnsiTheme="minorHAnsi" w:cstheme="minorBidi"/>
                            <w:color w:val="C00000"/>
                          </w:rPr>
                          <w:t>Happy Holiday Season and a P</w:t>
                        </w:r>
                        <w:r w:rsidR="006F00A0" w:rsidRPr="006F00A0">
                          <w:rPr>
                            <w:rFonts w:asciiTheme="minorHAnsi" w:eastAsiaTheme="minorHAnsi" w:hAnsiTheme="minorHAnsi" w:cstheme="minorBidi"/>
                            <w:color w:val="C00000"/>
                          </w:rPr>
                          <w:t xml:space="preserve">eaceful and </w:t>
                        </w:r>
                        <w:r w:rsidR="000D645A">
                          <w:rPr>
                            <w:rFonts w:asciiTheme="minorHAnsi" w:eastAsiaTheme="minorHAnsi" w:hAnsiTheme="minorHAnsi" w:cstheme="minorBidi"/>
                            <w:color w:val="C00000"/>
                          </w:rPr>
                          <w:t>P</w:t>
                        </w:r>
                        <w:r w:rsidR="006F00A0" w:rsidRPr="006F00A0">
                          <w:rPr>
                            <w:rFonts w:asciiTheme="minorHAnsi" w:eastAsiaTheme="minorHAnsi" w:hAnsiTheme="minorHAnsi" w:cstheme="minorBidi"/>
                            <w:color w:val="C00000"/>
                          </w:rPr>
                          <w:t>rosperous New Year.</w:t>
                        </w:r>
                        <w:bookmarkStart w:id="0" w:name="_GoBack"/>
                        <w:bookmarkEnd w:id="0"/>
                      </w:p>
                      <w:p w:rsidR="00105595" w:rsidRPr="00403002" w:rsidRDefault="00105595" w:rsidP="006F00A0">
                        <w:pPr>
                          <w:rPr>
                            <w:rFonts w:ascii="Century Gothic" w:hAnsi="Century Gothic" w:cs="Times New Roman"/>
                            <w:color w:val="E36C0A" w:themeColor="accent6" w:themeShade="BF"/>
                            <w:sz w:val="20"/>
                            <w:szCs w:val="20"/>
                          </w:rPr>
                        </w:pPr>
                      </w:p>
                    </w:tc>
                  </w:tr>
                </w:tbl>
                <w:p w:rsidR="00403002" w:rsidRPr="00403002" w:rsidRDefault="00403002" w:rsidP="00403002">
                  <w:pPr>
                    <w:jc w:val="both"/>
                    <w:rPr>
                      <w:rFonts w:ascii="Century Gothic" w:hAnsi="Century Gothic" w:cs="Times New Roman"/>
                      <w:color w:val="E36C0A" w:themeColor="accent6" w:themeShade="BF"/>
                      <w:sz w:val="20"/>
                      <w:szCs w:val="20"/>
                    </w:rPr>
                  </w:pPr>
                </w:p>
                <w:p w:rsid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tbl>
                  <w:tblPr>
                    <w:tblStyle w:val="TableGrid1"/>
                    <w:tblW w:w="0" w:type="auto"/>
                    <w:shd w:val="clear" w:color="auto" w:fill="FFFFFF" w:themeFill="background1"/>
                    <w:tblLook w:val="04A0" w:firstRow="1" w:lastRow="0" w:firstColumn="1" w:lastColumn="0" w:noHBand="0" w:noVBand="1"/>
                  </w:tblPr>
                  <w:tblGrid>
                    <w:gridCol w:w="3268"/>
                  </w:tblGrid>
                  <w:tr w:rsidR="00403002" w:rsidRPr="00403002" w:rsidTr="007737DA">
                    <w:trPr>
                      <w:trHeight w:val="350"/>
                    </w:trPr>
                    <w:tc>
                      <w:tcPr>
                        <w:tcW w:w="6444" w:type="dxa"/>
                        <w:shd w:val="clear" w:color="auto" w:fill="FFFFFF" w:themeFill="background1"/>
                      </w:tcPr>
                      <w:p w:rsidR="00403002" w:rsidRPr="00403002" w:rsidRDefault="00403002" w:rsidP="00403002">
                        <w:pPr>
                          <w:jc w:val="both"/>
                          <w:rPr>
                            <w:rFonts w:ascii="Arial" w:hAnsi="Arial" w:cs="Arial"/>
                            <w:b/>
                            <w:color w:val="E36C0A" w:themeColor="accent6" w:themeShade="BF"/>
                            <w:sz w:val="20"/>
                            <w:szCs w:val="20"/>
                          </w:rPr>
                        </w:pPr>
                      </w:p>
                      <w:p w:rsidR="00105595" w:rsidRPr="008454AE" w:rsidRDefault="00105595" w:rsidP="006405E5">
                        <w:pPr>
                          <w:jc w:val="center"/>
                          <w:rPr>
                            <w:rFonts w:asciiTheme="minorHAnsi" w:eastAsiaTheme="minorHAnsi" w:hAnsiTheme="minorHAnsi" w:cstheme="minorBidi"/>
                            <w:color w:val="C00000"/>
                          </w:rPr>
                        </w:pPr>
                        <w:r w:rsidRPr="00105595">
                          <w:rPr>
                            <w:rFonts w:asciiTheme="minorHAnsi" w:eastAsiaTheme="minorHAnsi" w:hAnsiTheme="minorHAnsi" w:cstheme="minorBidi"/>
                            <w:color w:val="C00000"/>
                          </w:rPr>
                          <w:t>From your City Plumbing, Heating &amp; Electric Electrician</w:t>
                        </w:r>
                        <w:r w:rsidR="006405E5" w:rsidRPr="008454AE">
                          <w:rPr>
                            <w:rFonts w:asciiTheme="minorHAnsi" w:eastAsiaTheme="minorHAnsi" w:hAnsiTheme="minorHAnsi" w:cstheme="minorBidi"/>
                            <w:color w:val="C00000"/>
                          </w:rPr>
                          <w:t>s</w:t>
                        </w:r>
                      </w:p>
                      <w:p w:rsidR="006405E5" w:rsidRPr="008454AE" w:rsidRDefault="006405E5" w:rsidP="00105595">
                        <w:pPr>
                          <w:jc w:val="both"/>
                          <w:rPr>
                            <w:rFonts w:asciiTheme="minorHAnsi" w:eastAsiaTheme="minorHAnsi" w:hAnsiTheme="minorHAnsi" w:cstheme="minorBidi"/>
                            <w:color w:val="C00000"/>
                          </w:rPr>
                        </w:pPr>
                      </w:p>
                      <w:p w:rsidR="00105595" w:rsidRPr="008454AE" w:rsidRDefault="006405E5" w:rsidP="006405E5">
                        <w:pPr>
                          <w:jc w:val="center"/>
                          <w:rPr>
                            <w:rFonts w:asciiTheme="minorHAnsi" w:eastAsiaTheme="minorHAnsi" w:hAnsiTheme="minorHAnsi" w:cstheme="minorBidi"/>
                            <w:color w:val="C00000"/>
                          </w:rPr>
                        </w:pPr>
                        <w:r w:rsidRPr="008454AE">
                          <w:rPr>
                            <w:rFonts w:asciiTheme="minorHAnsi" w:eastAsiaTheme="minorHAnsi" w:hAnsiTheme="minorHAnsi" w:cstheme="minorBidi"/>
                            <w:noProof/>
                            <w:color w:val="C00000"/>
                          </w:rPr>
                          <w:drawing>
                            <wp:inline distT="0" distB="0" distL="0" distR="0" wp14:anchorId="66BE08FC" wp14:editId="236B8C48">
                              <wp:extent cx="3876665" cy="2280527"/>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ians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4389" cy="2290954"/>
                                      </a:xfrm>
                                      <a:prstGeom prst="rect">
                                        <a:avLst/>
                                      </a:prstGeom>
                                    </pic:spPr>
                                  </pic:pic>
                                </a:graphicData>
                              </a:graphic>
                            </wp:inline>
                          </w:drawing>
                        </w:r>
                      </w:p>
                      <w:p w:rsidR="00105595" w:rsidRPr="00105595" w:rsidRDefault="00105595" w:rsidP="00105595">
                        <w:pPr>
                          <w:jc w:val="both"/>
                          <w:rPr>
                            <w:rFonts w:asciiTheme="minorHAnsi" w:eastAsiaTheme="minorHAnsi" w:hAnsiTheme="minorHAnsi" w:cstheme="minorBidi"/>
                            <w:color w:val="C00000"/>
                          </w:rPr>
                        </w:pPr>
                      </w:p>
                      <w:p w:rsidR="00105595" w:rsidRPr="00105595" w:rsidRDefault="00105595" w:rsidP="00105595">
                        <w:pPr>
                          <w:jc w:val="both"/>
                          <w:rPr>
                            <w:rFonts w:asciiTheme="minorHAnsi" w:eastAsiaTheme="minorHAnsi" w:hAnsiTheme="minorHAnsi" w:cstheme="minorBidi"/>
                            <w:color w:val="C00000"/>
                          </w:rPr>
                        </w:pPr>
                        <w:r w:rsidRPr="00105595">
                          <w:rPr>
                            <w:rFonts w:asciiTheme="minorHAnsi" w:eastAsiaTheme="minorHAnsi" w:hAnsiTheme="minorHAnsi" w:cstheme="minorBidi"/>
                            <w:color w:val="C00000"/>
                          </w:rPr>
                          <w:t xml:space="preserve">A large percentage of us have a variety of lighting options installed in our homes. While LED (Light Emitting Diodes) lighting is among the most efficient options and comes with high recommendations for great lighting &amp; low energy costs as well as long life of lamps, the initial cost scares many of us away. I choose this day however to talk about our good old standard 4' fluorescent fixtures which are for many a source of confusion. </w:t>
                        </w:r>
                      </w:p>
                      <w:p w:rsidR="00105595" w:rsidRPr="00105595" w:rsidRDefault="00105595" w:rsidP="00105595">
                        <w:pPr>
                          <w:jc w:val="both"/>
                          <w:rPr>
                            <w:rFonts w:asciiTheme="minorHAnsi" w:eastAsiaTheme="minorHAnsi" w:hAnsiTheme="minorHAnsi" w:cstheme="minorBidi"/>
                            <w:color w:val="C00000"/>
                          </w:rPr>
                        </w:pPr>
                      </w:p>
                      <w:p w:rsidR="00105595" w:rsidRPr="00105595" w:rsidRDefault="00105595" w:rsidP="00105595">
                        <w:pPr>
                          <w:jc w:val="both"/>
                          <w:rPr>
                            <w:rFonts w:asciiTheme="minorHAnsi" w:eastAsiaTheme="minorHAnsi" w:hAnsiTheme="minorHAnsi" w:cstheme="minorBidi"/>
                            <w:color w:val="C00000"/>
                          </w:rPr>
                        </w:pPr>
                        <w:r w:rsidRPr="00105595">
                          <w:rPr>
                            <w:rFonts w:asciiTheme="minorHAnsi" w:eastAsiaTheme="minorHAnsi" w:hAnsiTheme="minorHAnsi" w:cstheme="minorBidi"/>
                            <w:color w:val="C00000"/>
                          </w:rPr>
                          <w:t xml:space="preserve">Many of us have 2 or 4 lamp fluorescent fixtures in our homes. They may be in the garage, utility room, basement, sometimes even in kitchens. 4' long lamps most often have two "pins" on each end of each lamp. Most of these fixtures have "ballasts" which can be replaced when bad &amp; fire up &amp; operate the lamps. Many older fixtures use "T12" lamps. T12 lamps are the "fat" ones, 1&amp;1/2" in diameter. The skinnier T8 lamps will fit in this fixture but will not operate with old "T12" ballasts. </w:t>
                        </w:r>
                      </w:p>
                      <w:p w:rsidR="00105595" w:rsidRPr="00105595" w:rsidRDefault="00105595" w:rsidP="00105595">
                        <w:pPr>
                          <w:jc w:val="both"/>
                          <w:rPr>
                            <w:rFonts w:asciiTheme="minorHAnsi" w:eastAsiaTheme="minorHAnsi" w:hAnsiTheme="minorHAnsi" w:cstheme="minorBidi"/>
                            <w:color w:val="C00000"/>
                          </w:rPr>
                        </w:pPr>
                      </w:p>
                      <w:p w:rsidR="00105595" w:rsidRPr="00105595" w:rsidRDefault="00105595" w:rsidP="00105595">
                        <w:pPr>
                          <w:jc w:val="both"/>
                          <w:rPr>
                            <w:rFonts w:asciiTheme="minorHAnsi" w:eastAsiaTheme="minorHAnsi" w:hAnsiTheme="minorHAnsi" w:cstheme="minorBidi"/>
                            <w:color w:val="C00000"/>
                          </w:rPr>
                        </w:pPr>
                        <w:r w:rsidRPr="00105595">
                          <w:rPr>
                            <w:rFonts w:asciiTheme="minorHAnsi" w:eastAsiaTheme="minorHAnsi" w:hAnsiTheme="minorHAnsi" w:cstheme="minorBidi"/>
                            <w:color w:val="C00000"/>
                          </w:rPr>
                          <w:t xml:space="preserve">When lamps go bad the solution is easy: Change the lamps with the same. When seeking greater efficiency or replacing bad ballasts, by far the best choice is to have T8 ballasts &amp; lamps installed. </w:t>
                        </w:r>
                      </w:p>
                      <w:p w:rsidR="00105595" w:rsidRPr="00105595" w:rsidRDefault="00105595" w:rsidP="00105595">
                        <w:pPr>
                          <w:jc w:val="both"/>
                          <w:rPr>
                            <w:rFonts w:asciiTheme="minorHAnsi" w:eastAsiaTheme="minorHAnsi" w:hAnsiTheme="minorHAnsi" w:cstheme="minorBidi"/>
                            <w:color w:val="C00000"/>
                          </w:rPr>
                        </w:pPr>
                        <w:r w:rsidRPr="00105595">
                          <w:rPr>
                            <w:rFonts w:asciiTheme="minorHAnsi" w:eastAsiaTheme="minorHAnsi" w:hAnsiTheme="minorHAnsi" w:cstheme="minorBidi"/>
                            <w:color w:val="C00000"/>
                          </w:rPr>
                          <w:t xml:space="preserve">4 lamp 4' T12 fixtures most often have 2 ballasts, not one. Often </w:t>
                        </w:r>
                        <w:proofErr w:type="gramStart"/>
                        <w:r w:rsidRPr="00105595">
                          <w:rPr>
                            <w:rFonts w:asciiTheme="minorHAnsi" w:eastAsiaTheme="minorHAnsi" w:hAnsiTheme="minorHAnsi" w:cstheme="minorBidi"/>
                            <w:color w:val="C00000"/>
                          </w:rPr>
                          <w:t>a ballast</w:t>
                        </w:r>
                        <w:proofErr w:type="gramEnd"/>
                        <w:r w:rsidRPr="00105595">
                          <w:rPr>
                            <w:rFonts w:asciiTheme="minorHAnsi" w:eastAsiaTheme="minorHAnsi" w:hAnsiTheme="minorHAnsi" w:cstheme="minorBidi"/>
                            <w:color w:val="C00000"/>
                          </w:rPr>
                          <w:t xml:space="preserve"> goes bad &amp; only 2 lamps will burn. The bad ballast often uses even more power even though it will not light the lamps. T12 ballasts typically run hotter than their more efficient T8 cousins. </w:t>
                        </w:r>
                        <w:proofErr w:type="gramStart"/>
                        <w:r w:rsidRPr="00105595">
                          <w:rPr>
                            <w:rFonts w:asciiTheme="minorHAnsi" w:eastAsiaTheme="minorHAnsi" w:hAnsiTheme="minorHAnsi" w:cstheme="minorBidi"/>
                            <w:color w:val="C00000"/>
                          </w:rPr>
                          <w:t>One T8 ballast</w:t>
                        </w:r>
                        <w:proofErr w:type="gramEnd"/>
                        <w:r w:rsidRPr="00105595">
                          <w:rPr>
                            <w:rFonts w:asciiTheme="minorHAnsi" w:eastAsiaTheme="minorHAnsi" w:hAnsiTheme="minorHAnsi" w:cstheme="minorBidi"/>
                            <w:color w:val="C00000"/>
                          </w:rPr>
                          <w:t xml:space="preserve"> can replace 2-T12 ballasts!</w:t>
                        </w:r>
                      </w:p>
                      <w:p w:rsidR="00105595" w:rsidRPr="00105595" w:rsidRDefault="00105595" w:rsidP="00105595">
                        <w:pPr>
                          <w:jc w:val="both"/>
                          <w:rPr>
                            <w:rFonts w:asciiTheme="minorHAnsi" w:eastAsiaTheme="minorHAnsi" w:hAnsiTheme="minorHAnsi" w:cstheme="minorBidi"/>
                            <w:color w:val="C00000"/>
                          </w:rPr>
                        </w:pPr>
                      </w:p>
                      <w:p w:rsidR="00105595" w:rsidRPr="00105595" w:rsidRDefault="00105595" w:rsidP="00105595">
                        <w:pPr>
                          <w:jc w:val="both"/>
                          <w:rPr>
                            <w:rFonts w:asciiTheme="minorHAnsi" w:eastAsiaTheme="minorHAnsi" w:hAnsiTheme="minorHAnsi" w:cstheme="minorBidi"/>
                            <w:color w:val="C00000"/>
                          </w:rPr>
                        </w:pPr>
                        <w:r w:rsidRPr="00105595">
                          <w:rPr>
                            <w:rFonts w:asciiTheme="minorHAnsi" w:eastAsiaTheme="minorHAnsi" w:hAnsiTheme="minorHAnsi" w:cstheme="minorBidi"/>
                            <w:color w:val="C00000"/>
                          </w:rPr>
                          <w:t xml:space="preserve">How efficient are T8 4 lamp fixtures as opposed to 4 lamp T12's? You have </w:t>
                        </w:r>
                        <w:proofErr w:type="gramStart"/>
                        <w:r w:rsidRPr="00105595">
                          <w:rPr>
                            <w:rFonts w:asciiTheme="minorHAnsi" w:eastAsiaTheme="minorHAnsi" w:hAnsiTheme="minorHAnsi" w:cstheme="minorBidi"/>
                            <w:color w:val="C00000"/>
                          </w:rPr>
                          <w:t>one ballast</w:t>
                        </w:r>
                        <w:proofErr w:type="gramEnd"/>
                        <w:r w:rsidRPr="00105595">
                          <w:rPr>
                            <w:rFonts w:asciiTheme="minorHAnsi" w:eastAsiaTheme="minorHAnsi" w:hAnsiTheme="minorHAnsi" w:cstheme="minorBidi"/>
                            <w:color w:val="C00000"/>
                          </w:rPr>
                          <w:t xml:space="preserve">, not 2. The lamps are superior in coloration. </w:t>
                        </w:r>
                      </w:p>
                      <w:p w:rsidR="00105595" w:rsidRPr="00105595" w:rsidRDefault="00105595" w:rsidP="00105595">
                        <w:pPr>
                          <w:jc w:val="both"/>
                          <w:rPr>
                            <w:rFonts w:asciiTheme="minorHAnsi" w:eastAsiaTheme="minorHAnsi" w:hAnsiTheme="minorHAnsi" w:cstheme="minorBidi"/>
                            <w:color w:val="C00000"/>
                          </w:rPr>
                        </w:pPr>
                      </w:p>
                      <w:p w:rsidR="00105595" w:rsidRPr="00105595" w:rsidRDefault="00105595" w:rsidP="00105595">
                        <w:pPr>
                          <w:jc w:val="both"/>
                          <w:rPr>
                            <w:rFonts w:asciiTheme="minorHAnsi" w:eastAsiaTheme="minorHAnsi" w:hAnsiTheme="minorHAnsi" w:cstheme="minorBidi"/>
                            <w:color w:val="C00000"/>
                          </w:rPr>
                        </w:pPr>
                        <w:r w:rsidRPr="00105595">
                          <w:rPr>
                            <w:rFonts w:asciiTheme="minorHAnsi" w:eastAsiaTheme="minorHAnsi" w:hAnsiTheme="minorHAnsi" w:cstheme="minorBidi"/>
                            <w:color w:val="C00000"/>
                          </w:rPr>
                          <w:t xml:space="preserve">Your energy use will be about 62% of what your T12's used!  $53.70 before drops to $33.30 after!   62%!!!  </w:t>
                        </w:r>
                      </w:p>
                      <w:p w:rsidR="00105595" w:rsidRPr="00105595" w:rsidRDefault="00105595" w:rsidP="00105595">
                        <w:pPr>
                          <w:jc w:val="both"/>
                          <w:rPr>
                            <w:rFonts w:asciiTheme="minorHAnsi" w:eastAsiaTheme="minorHAnsi" w:hAnsiTheme="minorHAnsi" w:cstheme="minorBidi"/>
                            <w:color w:val="C00000"/>
                          </w:rPr>
                        </w:pPr>
                      </w:p>
                      <w:p w:rsidR="006405E5" w:rsidRDefault="00105595" w:rsidP="00105595">
                        <w:pPr>
                          <w:jc w:val="both"/>
                          <w:rPr>
                            <w:rFonts w:asciiTheme="minorHAnsi" w:eastAsiaTheme="minorHAnsi" w:hAnsiTheme="minorHAnsi" w:cstheme="minorBidi"/>
                            <w:color w:val="C00000"/>
                          </w:rPr>
                        </w:pPr>
                        <w:r w:rsidRPr="00105595">
                          <w:rPr>
                            <w:rFonts w:asciiTheme="minorHAnsi" w:eastAsiaTheme="minorHAnsi" w:hAnsiTheme="minorHAnsi" w:cstheme="minorBidi"/>
                            <w:color w:val="C00000"/>
                          </w:rPr>
                          <w:t>We are ready to help you with such fixture upgrades or with new fixture installs. Give us a call!</w:t>
                        </w:r>
                      </w:p>
                      <w:p w:rsidR="007737DA" w:rsidRDefault="007737DA" w:rsidP="00105595">
                        <w:pPr>
                          <w:jc w:val="both"/>
                          <w:rPr>
                            <w:rFonts w:asciiTheme="minorHAnsi" w:eastAsiaTheme="minorHAnsi" w:hAnsiTheme="minorHAnsi" w:cstheme="minorBidi"/>
                            <w:color w:val="C00000"/>
                          </w:rPr>
                        </w:pPr>
                        <w:r>
                          <w:rPr>
                            <w:rFonts w:ascii="Century Gothic" w:hAnsi="Century Gothic" w:cs="Times New Roman"/>
                            <w:noProof/>
                            <w:color w:val="E36C0A" w:themeColor="accent6" w:themeShade="BF"/>
                            <w:sz w:val="20"/>
                            <w:szCs w:val="20"/>
                          </w:rPr>
                          <w:drawing>
                            <wp:anchor distT="0" distB="0" distL="114300" distR="114300" simplePos="0" relativeHeight="251665408" behindDoc="0" locked="0" layoutInCell="1" allowOverlap="1" wp14:anchorId="6840D7EA" wp14:editId="1AA81596">
                              <wp:simplePos x="0" y="0"/>
                              <wp:positionH relativeFrom="column">
                                <wp:align>right</wp:align>
                              </wp:positionH>
                              <wp:positionV relativeFrom="paragraph">
                                <wp:posOffset>4445</wp:posOffset>
                              </wp:positionV>
                              <wp:extent cx="1819275" cy="790575"/>
                              <wp:effectExtent l="0" t="0" r="9525" b="9525"/>
                              <wp:wrapSquare wrapText="bothSides"/>
                              <wp:docPr id="104" name="Picture 104" descr="C:\Users\lhenderson\AppData\Local\Microsoft\Windows\Temporary Internet Files\Content.IE5\92YS554Q\MC900304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henderson\AppData\Local\Microsoft\Windows\Temporary Internet Files\Content.IE5\92YS554Q\MC90030487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7DA" w:rsidRDefault="007737DA" w:rsidP="00105595">
                        <w:pPr>
                          <w:jc w:val="both"/>
                          <w:rPr>
                            <w:rFonts w:asciiTheme="minorHAnsi" w:eastAsiaTheme="minorHAnsi" w:hAnsiTheme="minorHAnsi" w:cstheme="minorBidi"/>
                            <w:color w:val="C00000"/>
                          </w:rPr>
                        </w:pPr>
                      </w:p>
                      <w:p w:rsidR="007737DA" w:rsidRDefault="007737DA" w:rsidP="00105595">
                        <w:pPr>
                          <w:jc w:val="both"/>
                          <w:rPr>
                            <w:rFonts w:asciiTheme="minorHAnsi" w:eastAsiaTheme="minorHAnsi" w:hAnsiTheme="minorHAnsi" w:cstheme="minorBidi"/>
                            <w:color w:val="C00000"/>
                          </w:rPr>
                        </w:pPr>
                      </w:p>
                      <w:p w:rsidR="002E37A3" w:rsidRPr="00403002" w:rsidRDefault="002E37A3" w:rsidP="00105595">
                        <w:pPr>
                          <w:jc w:val="both"/>
                          <w:rPr>
                            <w:rFonts w:eastAsiaTheme="minorHAnsi" w:cstheme="minorBidi"/>
                            <w:szCs w:val="21"/>
                          </w:rPr>
                        </w:pPr>
                      </w:p>
                    </w:tc>
                  </w:tr>
                </w:tbl>
                <w:p w:rsidR="00301147" w:rsidRDefault="00301147" w:rsidP="007737DA">
                  <w:pPr>
                    <w:jc w:val="center"/>
                    <w:rPr>
                      <w:rFonts w:ascii="Century Gothic" w:hAnsi="Century Gothic" w:cs="Times New Roman"/>
                      <w:color w:val="E36C0A" w:themeColor="accent6" w:themeShade="BF"/>
                      <w:sz w:val="20"/>
                      <w:szCs w:val="20"/>
                    </w:rPr>
                  </w:pPr>
                </w:p>
                <w:p w:rsidR="007737DA" w:rsidRDefault="007737DA" w:rsidP="007737DA">
                  <w:pPr>
                    <w:jc w:val="center"/>
                    <w:rPr>
                      <w:rFonts w:ascii="Century Gothic" w:hAnsi="Century Gothic" w:cs="Times New Roman"/>
                      <w:color w:val="E36C0A" w:themeColor="accent6" w:themeShade="BF"/>
                      <w:sz w:val="20"/>
                      <w:szCs w:val="20"/>
                    </w:rPr>
                  </w:pPr>
                </w:p>
                <w:p w:rsidR="007737DA" w:rsidRDefault="007737DA" w:rsidP="007737DA">
                  <w:pPr>
                    <w:jc w:val="center"/>
                    <w:rPr>
                      <w:rFonts w:ascii="Century Gothic" w:hAnsi="Century Gothic" w:cs="Times New Roman"/>
                      <w:color w:val="E36C0A" w:themeColor="accent6" w:themeShade="BF"/>
                      <w:sz w:val="20"/>
                      <w:szCs w:val="20"/>
                    </w:rPr>
                  </w:pPr>
                </w:p>
                <w:p w:rsidR="007737DA" w:rsidRDefault="007737DA" w:rsidP="007737DA">
                  <w:pPr>
                    <w:jc w:val="center"/>
                    <w:rPr>
                      <w:rFonts w:ascii="Century Gothic" w:hAnsi="Century Gothic" w:cs="Times New Roman"/>
                      <w:color w:val="E36C0A" w:themeColor="accent6" w:themeShade="BF"/>
                      <w:sz w:val="20"/>
                      <w:szCs w:val="20"/>
                    </w:rPr>
                  </w:pPr>
                </w:p>
                <w:tbl>
                  <w:tblPr>
                    <w:tblStyle w:val="TableGrid1"/>
                    <w:tblW w:w="0" w:type="auto"/>
                    <w:shd w:val="clear" w:color="auto" w:fill="FFFFFF" w:themeFill="background1"/>
                    <w:tblLook w:val="04A0" w:firstRow="1" w:lastRow="0" w:firstColumn="1" w:lastColumn="0" w:noHBand="0" w:noVBand="1"/>
                  </w:tblPr>
                  <w:tblGrid>
                    <w:gridCol w:w="3268"/>
                  </w:tblGrid>
                  <w:tr w:rsidR="00403002" w:rsidRPr="00403002" w:rsidTr="00301147">
                    <w:tc>
                      <w:tcPr>
                        <w:tcW w:w="6444" w:type="dxa"/>
                        <w:shd w:val="clear" w:color="auto" w:fill="FFFFFF" w:themeFill="background1"/>
                      </w:tcPr>
                      <w:p w:rsidR="00241CC0" w:rsidRDefault="00241CC0" w:rsidP="00301147">
                        <w:pPr>
                          <w:spacing w:after="200"/>
                          <w:jc w:val="center"/>
                          <w:rPr>
                            <w:rFonts w:eastAsia="Times New Roman" w:cs="Arial"/>
                            <w:b/>
                            <w:color w:val="C00000"/>
                          </w:rPr>
                        </w:pPr>
                      </w:p>
                      <w:p w:rsidR="00301147" w:rsidRPr="00301147" w:rsidRDefault="00301147" w:rsidP="00301147">
                        <w:pPr>
                          <w:spacing w:after="200"/>
                          <w:jc w:val="center"/>
                          <w:rPr>
                            <w:rFonts w:eastAsia="Times New Roman" w:cs="Arial"/>
                            <w:b/>
                            <w:color w:val="C00000"/>
                          </w:rPr>
                        </w:pPr>
                        <w:r>
                          <w:rPr>
                            <w:rFonts w:eastAsia="Times New Roman" w:cs="Arial"/>
                            <w:b/>
                            <w:color w:val="C00000"/>
                          </w:rPr>
                          <w:t>HOLIDAY PLUMBING TIPS</w:t>
                        </w:r>
                        <w:r w:rsidR="00526E6A">
                          <w:rPr>
                            <w:rFonts w:eastAsia="Times New Roman" w:cs="Arial"/>
                            <w:b/>
                            <w:noProof/>
                            <w:color w:val="C00000"/>
                          </w:rPr>
                          <w:drawing>
                            <wp:anchor distT="0" distB="0" distL="114300" distR="114300" simplePos="0" relativeHeight="251663360" behindDoc="0" locked="0" layoutInCell="1" allowOverlap="1" wp14:anchorId="5CD5C14F" wp14:editId="0F65CEAA">
                              <wp:simplePos x="0" y="0"/>
                              <wp:positionH relativeFrom="column">
                                <wp:posOffset>2247900</wp:posOffset>
                              </wp:positionH>
                              <wp:positionV relativeFrom="paragraph">
                                <wp:posOffset>5080</wp:posOffset>
                              </wp:positionV>
                              <wp:extent cx="1209675" cy="1228576"/>
                              <wp:effectExtent l="0" t="0" r="0" b="0"/>
                              <wp:wrapSquare wrapText="bothSides"/>
                              <wp:docPr id="107" name="Picture 107" descr="C:\Users\lhenderson\AppData\Local\Microsoft\Windows\Temporary Internet Files\Content.IE5\6N6DHY95\MC900304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henderson\AppData\Local\Microsoft\Windows\Temporary Internet Files\Content.IE5\6N6DHY95\MC90030487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285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6F8" w:rsidRPr="000616F8" w:rsidRDefault="000616F8" w:rsidP="000616F8">
                        <w:pPr>
                          <w:spacing w:before="180" w:after="150" w:line="240" w:lineRule="atLeast"/>
                          <w:jc w:val="both"/>
                          <w:rPr>
                            <w:rFonts w:cs="Arial"/>
                            <w:color w:val="C00000"/>
                            <w:lang w:val="en"/>
                          </w:rPr>
                        </w:pPr>
                        <w:r w:rsidRPr="000616F8">
                          <w:rPr>
                            <w:color w:val="C00000"/>
                            <w:lang w:val="en"/>
                          </w:rPr>
                          <w:t xml:space="preserve">Many of us entertain guests for Christmas parties or have family spend time in our homes during the holidays. These extra people create more stress on the systems of your home, in particular your plumbing.  </w:t>
                        </w:r>
                        <w:r w:rsidRPr="000616F8">
                          <w:rPr>
                            <w:rFonts w:cs="Arial"/>
                            <w:color w:val="C00000"/>
                            <w:lang w:val="en"/>
                          </w:rPr>
                          <w:t xml:space="preserve">Big holiday meal preparation and cleanup can lead to a lot of unwanted </w:t>
                        </w:r>
                        <w:hyperlink r:id="rId15" w:tgtFrame="_blank" w:history="1">
                          <w:r w:rsidRPr="00301147">
                            <w:rPr>
                              <w:rFonts w:cs="Arial"/>
                              <w:color w:val="C00000"/>
                              <w:lang w:val="en"/>
                            </w:rPr>
                            <w:t>waste in the kitchen drain</w:t>
                          </w:r>
                        </w:hyperlink>
                        <w:r w:rsidRPr="000616F8">
                          <w:rPr>
                            <w:rFonts w:cs="Arial"/>
                            <w:color w:val="C00000"/>
                            <w:lang w:val="en"/>
                          </w:rPr>
                          <w:t xml:space="preserve"> and garbage disposal. Also, a house full of holiday guests who require additional </w:t>
                        </w:r>
                        <w:hyperlink r:id="rId16" w:tgtFrame="_blank" w:history="1">
                          <w:r w:rsidRPr="00301147">
                            <w:rPr>
                              <w:rFonts w:cs="Arial"/>
                              <w:color w:val="C00000"/>
                              <w:lang w:val="en"/>
                            </w:rPr>
                            <w:t>clothes washing</w:t>
                          </w:r>
                        </w:hyperlink>
                        <w:r w:rsidRPr="000616F8">
                          <w:rPr>
                            <w:rFonts w:cs="Arial"/>
                            <w:color w:val="C00000"/>
                            <w:lang w:val="en"/>
                          </w:rPr>
                          <w:t>, showers and toilet flushes puts a strain on </w:t>
                        </w:r>
                        <w:hyperlink r:id="rId17" w:tgtFrame="_blank" w:history="1">
                          <w:r w:rsidRPr="00301147">
                            <w:rPr>
                              <w:rFonts w:cs="Arial"/>
                              <w:color w:val="C00000"/>
                              <w:lang w:val="en"/>
                            </w:rPr>
                            <w:t>household plumbing</w:t>
                          </w:r>
                        </w:hyperlink>
                        <w:r w:rsidRPr="000616F8">
                          <w:rPr>
                            <w:rFonts w:cs="Arial"/>
                            <w:color w:val="C00000"/>
                            <w:lang w:val="en"/>
                          </w:rPr>
                          <w:t>.</w:t>
                        </w:r>
                      </w:p>
                      <w:p w:rsidR="000616F8" w:rsidRPr="000616F8" w:rsidRDefault="000616F8" w:rsidP="000616F8">
                        <w:pPr>
                          <w:spacing w:before="180" w:after="150" w:line="240" w:lineRule="atLeast"/>
                          <w:jc w:val="both"/>
                          <w:rPr>
                            <w:rFonts w:cs="Arial"/>
                            <w:color w:val="C00000"/>
                            <w:lang w:val="en"/>
                          </w:rPr>
                        </w:pPr>
                        <w:r w:rsidRPr="000616F8">
                          <w:rPr>
                            <w:color w:val="C00000"/>
                            <w:lang w:val="en"/>
                          </w:rPr>
                          <w:t xml:space="preserve">To avoid plumbing nightmares during your party or your guests stay check out  our </w:t>
                        </w:r>
                        <w:smartTag w:uri="urn:schemas-microsoft-com:office:smarttags" w:element="place">
                          <w:r w:rsidRPr="000616F8">
                            <w:rPr>
                              <w:color w:val="C00000"/>
                              <w:lang w:val="en"/>
                            </w:rPr>
                            <w:t>Holiday</w:t>
                          </w:r>
                        </w:smartTag>
                        <w:r w:rsidRPr="000616F8">
                          <w:rPr>
                            <w:color w:val="C00000"/>
                            <w:lang w:val="en"/>
                          </w:rPr>
                          <w:t xml:space="preserve"> tips:</w:t>
                        </w:r>
                      </w:p>
                      <w:p w:rsidR="000616F8" w:rsidRPr="000616F8" w:rsidRDefault="000616F8" w:rsidP="000616F8">
                        <w:pPr>
                          <w:spacing w:before="180" w:after="150" w:line="240" w:lineRule="atLeast"/>
                          <w:jc w:val="both"/>
                          <w:rPr>
                            <w:rFonts w:cs="Arial"/>
                            <w:color w:val="C00000"/>
                            <w:lang w:val="en"/>
                          </w:rPr>
                        </w:pPr>
                        <w:r w:rsidRPr="000616F8">
                          <w:rPr>
                            <w:rFonts w:cs="Arial"/>
                            <w:color w:val="C00000"/>
                            <w:lang w:val="en"/>
                          </w:rPr>
                          <w:t>- Never pour fats or cooking oils down drains. They solidify in pipes. Instead, wipe grease from pots with paper towels and throw in the trash.</w:t>
                        </w:r>
                      </w:p>
                      <w:p w:rsidR="000616F8" w:rsidRPr="000616F8" w:rsidRDefault="000616F8" w:rsidP="000616F8">
                        <w:pPr>
                          <w:spacing w:before="180" w:after="150" w:line="240" w:lineRule="atLeast"/>
                          <w:jc w:val="both"/>
                          <w:rPr>
                            <w:rFonts w:cs="Arial"/>
                            <w:color w:val="C00000"/>
                            <w:lang w:val="en"/>
                          </w:rPr>
                        </w:pPr>
                        <w:r w:rsidRPr="000616F8">
                          <w:rPr>
                            <w:rFonts w:cs="Arial"/>
                            <w:color w:val="C00000"/>
                            <w:lang w:val="en"/>
                          </w:rPr>
                          <w:t>- Avoid putting stringy, fibrous or starchy waste in the </w:t>
                        </w:r>
                        <w:hyperlink r:id="rId18" w:tgtFrame="_blank" w:history="1">
                          <w:r w:rsidRPr="00301147">
                            <w:rPr>
                              <w:rFonts w:cs="Arial"/>
                              <w:color w:val="C00000"/>
                              <w:lang w:val="en"/>
                            </w:rPr>
                            <w:t>garbage disposal</w:t>
                          </w:r>
                        </w:hyperlink>
                        <w:r w:rsidRPr="000616F8">
                          <w:rPr>
                            <w:rFonts w:cs="Arial"/>
                            <w:color w:val="C00000"/>
                            <w:lang w:val="en"/>
                          </w:rPr>
                          <w:t>. Poultry skins, celery, fruit &amp; potato peels, for example, cannot be sufficiently broken down.</w:t>
                        </w:r>
                      </w:p>
                      <w:p w:rsidR="000616F8" w:rsidRPr="000616F8" w:rsidRDefault="000616F8" w:rsidP="000616F8">
                        <w:pPr>
                          <w:spacing w:before="180" w:after="150" w:line="240" w:lineRule="atLeast"/>
                          <w:jc w:val="both"/>
                          <w:rPr>
                            <w:rFonts w:cs="Arial"/>
                            <w:color w:val="C00000"/>
                            <w:lang w:val="en"/>
                          </w:rPr>
                        </w:pPr>
                        <w:r w:rsidRPr="000616F8">
                          <w:rPr>
                            <w:rFonts w:cs="Arial"/>
                            <w:color w:val="C00000"/>
                            <w:lang w:val="en"/>
                          </w:rPr>
                          <w:t>- Make sure the disposal is running when you put food into it. Don’t wait until it’s full to turn it on.</w:t>
                        </w:r>
                      </w:p>
                      <w:p w:rsidR="000616F8" w:rsidRPr="000616F8" w:rsidRDefault="000616F8" w:rsidP="000616F8">
                        <w:pPr>
                          <w:spacing w:before="180" w:after="150" w:line="240" w:lineRule="atLeast"/>
                          <w:jc w:val="both"/>
                          <w:rPr>
                            <w:rFonts w:cs="Arial"/>
                            <w:color w:val="C00000"/>
                            <w:lang w:val="en"/>
                          </w:rPr>
                        </w:pPr>
                        <w:r w:rsidRPr="000616F8">
                          <w:rPr>
                            <w:rFonts w:cs="Arial"/>
                            <w:color w:val="C00000"/>
                            <w:lang w:val="en"/>
                          </w:rPr>
                          <w:t xml:space="preserve">- For homes hosting weekend guests, it’s a good idea to wait ten minutes or longer between </w:t>
                        </w:r>
                        <w:hyperlink r:id="rId19" w:tgtFrame="_blank" w:history="1">
                          <w:r w:rsidRPr="00301147">
                            <w:rPr>
                              <w:rFonts w:cs="Arial"/>
                              <w:color w:val="C00000"/>
                              <w:lang w:val="en"/>
                            </w:rPr>
                            <w:t>showers</w:t>
                          </w:r>
                        </w:hyperlink>
                        <w:r w:rsidRPr="000616F8">
                          <w:rPr>
                            <w:rFonts w:cs="Arial"/>
                            <w:color w:val="C00000"/>
                            <w:lang w:val="en"/>
                          </w:rPr>
                          <w:t xml:space="preserve"> so slow drains have time to do their</w:t>
                        </w:r>
                        <w:proofErr w:type="gramStart"/>
                        <w:r w:rsidRPr="000616F8">
                          <w:rPr>
                            <w:rFonts w:cs="Arial"/>
                            <w:color w:val="C00000"/>
                            <w:lang w:val="en"/>
                          </w:rPr>
                          <w:t>  job</w:t>
                        </w:r>
                        <w:proofErr w:type="gramEnd"/>
                        <w:r w:rsidRPr="000616F8">
                          <w:rPr>
                            <w:rFonts w:cs="Arial"/>
                            <w:color w:val="C00000"/>
                            <w:lang w:val="en"/>
                          </w:rPr>
                          <w:t xml:space="preserve"> and the water heater has time to recover.</w:t>
                        </w:r>
                      </w:p>
                      <w:p w:rsidR="000616F8" w:rsidRPr="000616F8" w:rsidRDefault="000616F8" w:rsidP="000616F8">
                        <w:pPr>
                          <w:spacing w:before="180" w:after="150" w:line="240" w:lineRule="atLeast"/>
                          <w:jc w:val="both"/>
                          <w:rPr>
                            <w:rFonts w:cs="Arial"/>
                            <w:color w:val="C00000"/>
                            <w:lang w:val="en"/>
                          </w:rPr>
                        </w:pPr>
                        <w:r w:rsidRPr="000616F8">
                          <w:rPr>
                            <w:rFonts w:cs="Arial"/>
                            <w:color w:val="C00000"/>
                            <w:lang w:val="en"/>
                          </w:rPr>
                          <w:t>- Never flush cotton balls, swabs, hair or facial scrub pads down a toilet. They don’t dissolve and will cause clogs.</w:t>
                        </w:r>
                      </w:p>
                      <w:p w:rsidR="00105595" w:rsidRDefault="000616F8" w:rsidP="000616F8">
                        <w:pPr>
                          <w:jc w:val="both"/>
                          <w:rPr>
                            <w:rFonts w:ascii="Century Gothic" w:hAnsi="Century Gothic" w:cs="Times New Roman"/>
                            <w:color w:val="E36C0A" w:themeColor="accent6" w:themeShade="BF"/>
                            <w:sz w:val="20"/>
                            <w:szCs w:val="20"/>
                          </w:rPr>
                        </w:pPr>
                        <w:r w:rsidRPr="00301147">
                          <w:rPr>
                            <w:rFonts w:cs="Arial"/>
                            <w:color w:val="C00000"/>
                            <w:lang w:val="en"/>
                          </w:rPr>
                          <w:t xml:space="preserve">- Try to address any plumbing problems before the holidays and before guests arrive. However, in </w:t>
                        </w:r>
                        <w:hyperlink r:id="rId20" w:tgtFrame="_blank" w:history="1">
                          <w:r w:rsidRPr="00301147">
                            <w:rPr>
                              <w:rFonts w:cs="Arial"/>
                              <w:color w:val="C00000"/>
                              <w:lang w:val="en"/>
                            </w:rPr>
                            <w:t>holiday emergencies</w:t>
                          </w:r>
                        </w:hyperlink>
                        <w:r w:rsidRPr="00301147">
                          <w:rPr>
                            <w:rFonts w:cs="Arial"/>
                            <w:color w:val="C00000"/>
                            <w:lang w:val="en"/>
                          </w:rPr>
                          <w:t xml:space="preserve">, don’t hesitate to give us a call.  Also keep in mind that </w:t>
                        </w:r>
                        <w:proofErr w:type="spellStart"/>
                        <w:r w:rsidRPr="00301147">
                          <w:rPr>
                            <w:rFonts w:cs="Arial"/>
                            <w:color w:val="C00000"/>
                            <w:lang w:val="en"/>
                          </w:rPr>
                          <w:t>BioSmart</w:t>
                        </w:r>
                        <w:proofErr w:type="spellEnd"/>
                        <w:r w:rsidRPr="00301147">
                          <w:rPr>
                            <w:rFonts w:cs="Arial"/>
                            <w:color w:val="C00000"/>
                            <w:lang w:val="en"/>
                          </w:rPr>
                          <w:t xml:space="preserve"> Drain Maid</w:t>
                        </w:r>
                        <w:r w:rsidRPr="00301147">
                          <w:rPr>
                            <w:rFonts w:ascii="Arial" w:hAnsi="Arial" w:cs="Arial"/>
                            <w:b/>
                            <w:bCs/>
                            <w:color w:val="C00000"/>
                            <w:sz w:val="21"/>
                            <w:szCs w:val="21"/>
                          </w:rPr>
                          <w:t xml:space="preserve"> </w:t>
                        </w:r>
                        <w:r w:rsidRPr="00301147">
                          <w:rPr>
                            <w:rFonts w:cs="Arial"/>
                            <w:color w:val="C00000"/>
                            <w:lang w:val="en"/>
                          </w:rPr>
                          <w:t>is an excellent drain cleaner to use all year long to help keep those drains clear.</w:t>
                        </w:r>
                      </w:p>
                      <w:p w:rsidR="00105595" w:rsidRPr="00403002" w:rsidRDefault="00105595" w:rsidP="00105595">
                        <w:pPr>
                          <w:jc w:val="both"/>
                          <w:rPr>
                            <w:rFonts w:ascii="Century Gothic" w:hAnsi="Century Gothic" w:cs="Times New Roman"/>
                            <w:color w:val="E36C0A" w:themeColor="accent6" w:themeShade="BF"/>
                            <w:sz w:val="20"/>
                            <w:szCs w:val="20"/>
                          </w:rPr>
                        </w:pPr>
                      </w:p>
                    </w:tc>
                  </w:tr>
                </w:tbl>
                <w:p w:rsidR="00403002" w:rsidRPr="00403002" w:rsidRDefault="00403002" w:rsidP="00403002">
                  <w:pPr>
                    <w:jc w:val="both"/>
                    <w:rPr>
                      <w:rFonts w:ascii="Century Gothic" w:hAnsi="Century Gothic" w:cs="Times New Roman"/>
                      <w:color w:val="E36C0A" w:themeColor="accent6" w:themeShade="BF"/>
                      <w:sz w:val="20"/>
                      <w:szCs w:val="20"/>
                    </w:rPr>
                  </w:pPr>
                </w:p>
                <w:p w:rsidR="00403002" w:rsidRDefault="00403002" w:rsidP="00403002">
                  <w:pPr>
                    <w:jc w:val="both"/>
                    <w:rPr>
                      <w:rFonts w:ascii="Century Gothic" w:hAnsi="Century Gothic" w:cs="Times New Roman"/>
                      <w:noProof/>
                      <w:color w:val="E36C0A" w:themeColor="accent6" w:themeShade="BF"/>
                      <w:sz w:val="20"/>
                      <w:szCs w:val="20"/>
                    </w:rPr>
                  </w:pPr>
                </w:p>
                <w:p w:rsidR="007854BA" w:rsidRDefault="007854BA" w:rsidP="00403002">
                  <w:pPr>
                    <w:jc w:val="both"/>
                    <w:rPr>
                      <w:rFonts w:ascii="Century Gothic" w:hAnsi="Century Gothic" w:cs="Times New Roman"/>
                      <w:noProof/>
                      <w:color w:val="E36C0A" w:themeColor="accent6" w:themeShade="BF"/>
                      <w:sz w:val="20"/>
                      <w:szCs w:val="20"/>
                    </w:rPr>
                  </w:pPr>
                </w:p>
                <w:p w:rsidR="008454AE" w:rsidRDefault="008454AE" w:rsidP="00403002">
                  <w:pPr>
                    <w:jc w:val="both"/>
                    <w:rPr>
                      <w:rFonts w:ascii="Century Gothic" w:hAnsi="Century Gothic" w:cs="Times New Roman"/>
                      <w:noProof/>
                      <w:color w:val="E36C0A" w:themeColor="accent6" w:themeShade="BF"/>
                      <w:sz w:val="20"/>
                      <w:szCs w:val="20"/>
                    </w:rPr>
                  </w:pPr>
                </w:p>
                <w:tbl>
                  <w:tblPr>
                    <w:tblStyle w:val="TableGrid"/>
                    <w:tblW w:w="6444" w:type="dxa"/>
                    <w:shd w:val="clear" w:color="auto" w:fill="FFFFFF" w:themeFill="background1"/>
                    <w:tblLook w:val="04A0" w:firstRow="1" w:lastRow="0" w:firstColumn="1" w:lastColumn="0" w:noHBand="0" w:noVBand="1"/>
                  </w:tblPr>
                  <w:tblGrid>
                    <w:gridCol w:w="6444"/>
                  </w:tblGrid>
                  <w:tr w:rsidR="00CB400E" w:rsidTr="007737DA">
                    <w:tc>
                      <w:tcPr>
                        <w:tcW w:w="6444" w:type="dxa"/>
                        <w:shd w:val="clear" w:color="auto" w:fill="FFFFFF" w:themeFill="background1"/>
                      </w:tcPr>
                      <w:p w:rsidR="00CB400E" w:rsidRDefault="00CB400E" w:rsidP="00403002">
                        <w:pPr>
                          <w:jc w:val="both"/>
                          <w:rPr>
                            <w:rFonts w:ascii="Century Gothic" w:hAnsi="Century Gothic" w:cs="Times New Roman"/>
                            <w:noProof/>
                            <w:color w:val="E36C0A" w:themeColor="accent6" w:themeShade="BF"/>
                            <w:sz w:val="20"/>
                            <w:szCs w:val="20"/>
                          </w:rPr>
                        </w:pPr>
                      </w:p>
                      <w:p w:rsidR="00CB400E" w:rsidRPr="000616F8" w:rsidRDefault="00526E6A" w:rsidP="00CB400E">
                        <w:pPr>
                          <w:jc w:val="center"/>
                          <w:rPr>
                            <w:b/>
                            <w:color w:val="C00000"/>
                          </w:rPr>
                        </w:pPr>
                        <w:r>
                          <w:rPr>
                            <w:noProof/>
                            <w:color w:val="C00000"/>
                          </w:rPr>
                          <w:drawing>
                            <wp:anchor distT="0" distB="0" distL="114300" distR="114300" simplePos="0" relativeHeight="251662336" behindDoc="0" locked="0" layoutInCell="1" allowOverlap="1" wp14:anchorId="33D1FB10" wp14:editId="199951E2">
                              <wp:simplePos x="0" y="0"/>
                              <wp:positionH relativeFrom="column">
                                <wp:align>left</wp:align>
                              </wp:positionH>
                              <wp:positionV relativeFrom="paragraph">
                                <wp:posOffset>5080</wp:posOffset>
                              </wp:positionV>
                              <wp:extent cx="1390650" cy="139065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png"/>
                                      <pic:cNvPicPr/>
                                    </pic:nvPicPr>
                                    <pic:blipFill>
                                      <a:blip r:embed="rId2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00CB400E" w:rsidRPr="000616F8">
                          <w:rPr>
                            <w:b/>
                            <w:color w:val="C00000"/>
                          </w:rPr>
                          <w:t>HAPPY HOLIDAYS DISCOUNT!</w:t>
                        </w:r>
                      </w:p>
                      <w:p w:rsidR="00CB400E" w:rsidRPr="000616F8" w:rsidRDefault="00CB400E" w:rsidP="00CB400E">
                        <w:pPr>
                          <w:jc w:val="center"/>
                          <w:rPr>
                            <w:color w:val="C00000"/>
                          </w:rPr>
                        </w:pPr>
                      </w:p>
                      <w:p w:rsidR="00CB400E" w:rsidRPr="000616F8" w:rsidRDefault="00CB400E" w:rsidP="00CB400E">
                        <w:pPr>
                          <w:jc w:val="center"/>
                          <w:rPr>
                            <w:color w:val="C00000"/>
                          </w:rPr>
                        </w:pPr>
                        <w:r w:rsidRPr="000616F8">
                          <w:rPr>
                            <w:color w:val="C00000"/>
                          </w:rPr>
                          <w:t>$10 off Heating Checkup</w:t>
                        </w:r>
                        <w:r w:rsidRPr="00526E6A">
                          <w:rPr>
                            <w:noProof/>
                            <w:color w:val="C00000"/>
                            <w:sz w:val="18"/>
                            <w:szCs w:val="18"/>
                          </w:rPr>
                          <w:t xml:space="preserve"> </w:t>
                        </w:r>
                      </w:p>
                      <w:p w:rsidR="00CB400E" w:rsidRPr="000616F8" w:rsidRDefault="00CB400E" w:rsidP="00CB400E">
                        <w:pPr>
                          <w:jc w:val="both"/>
                          <w:rPr>
                            <w:color w:val="C00000"/>
                          </w:rPr>
                        </w:pPr>
                      </w:p>
                      <w:p w:rsidR="00CB400E" w:rsidRPr="000616F8" w:rsidRDefault="00CB400E" w:rsidP="00CB400E">
                        <w:pPr>
                          <w:jc w:val="both"/>
                          <w:rPr>
                            <w:color w:val="C00000"/>
                          </w:rPr>
                        </w:pPr>
                        <w:r w:rsidRPr="000616F8">
                          <w:rPr>
                            <w:color w:val="C00000"/>
                          </w:rPr>
                          <w:t>Did you know that having a heating checkup each year can help reduce your heating &amp; cooling cost which saves you money?</w:t>
                        </w:r>
                      </w:p>
                      <w:p w:rsidR="00CB400E" w:rsidRPr="000616F8" w:rsidRDefault="00CB400E" w:rsidP="00CB400E">
                        <w:pPr>
                          <w:jc w:val="both"/>
                          <w:rPr>
                            <w:color w:val="C00000"/>
                          </w:rPr>
                        </w:pPr>
                      </w:p>
                      <w:p w:rsidR="00CB400E" w:rsidRPr="000616F8" w:rsidRDefault="00CB400E" w:rsidP="00CB400E">
                        <w:pPr>
                          <w:jc w:val="both"/>
                          <w:rPr>
                            <w:color w:val="C00000"/>
                          </w:rPr>
                        </w:pPr>
                        <w:r w:rsidRPr="000616F8">
                          <w:rPr>
                            <w:color w:val="C00000"/>
                          </w:rPr>
                          <w:t>It protects your home by ensuring proper and safe equipment operation and it adds years to your equipment life giving you peace of mind.</w:t>
                        </w:r>
                      </w:p>
                      <w:p w:rsidR="00CB400E" w:rsidRPr="000616F8" w:rsidRDefault="00CB400E" w:rsidP="00CB400E">
                        <w:pPr>
                          <w:jc w:val="both"/>
                          <w:rPr>
                            <w:color w:val="C00000"/>
                          </w:rPr>
                        </w:pPr>
                      </w:p>
                      <w:p w:rsidR="00CB400E" w:rsidRPr="00526E6A" w:rsidRDefault="00526E6A" w:rsidP="00CB400E">
                        <w:pPr>
                          <w:jc w:val="both"/>
                          <w:rPr>
                            <w:rFonts w:ascii="Century Gothic" w:hAnsi="Century Gothic" w:cs="Times New Roman"/>
                            <w:noProof/>
                            <w:color w:val="C00000"/>
                            <w:sz w:val="20"/>
                            <w:szCs w:val="20"/>
                          </w:rPr>
                        </w:pPr>
                        <w:r>
                          <w:rPr>
                            <w:color w:val="C00000"/>
                          </w:rPr>
                          <w:t>A heating check-</w:t>
                        </w:r>
                        <w:r w:rsidR="00CB400E" w:rsidRPr="000616F8">
                          <w:rPr>
                            <w:color w:val="C00000"/>
                          </w:rPr>
                          <w:t>up greatly increases the chances that our technicians will catch small problems before they become big ones.</w:t>
                        </w:r>
                      </w:p>
                      <w:p w:rsidR="00CB400E" w:rsidRDefault="00CB400E" w:rsidP="00403002">
                        <w:pPr>
                          <w:jc w:val="both"/>
                          <w:rPr>
                            <w:rFonts w:ascii="Century Gothic" w:hAnsi="Century Gothic" w:cs="Times New Roman"/>
                            <w:noProof/>
                            <w:color w:val="E36C0A" w:themeColor="accent6" w:themeShade="BF"/>
                            <w:sz w:val="20"/>
                            <w:szCs w:val="20"/>
                          </w:rPr>
                        </w:pPr>
                      </w:p>
                    </w:tc>
                  </w:tr>
                </w:tbl>
                <w:p w:rsidR="000616F8" w:rsidRPr="000616F8" w:rsidRDefault="000616F8" w:rsidP="000616F8">
                  <w:pPr>
                    <w:spacing w:before="100" w:beforeAutospacing="1" w:after="100" w:afterAutospacing="1"/>
                    <w:jc w:val="both"/>
                    <w:rPr>
                      <w:rFonts w:eastAsia="Times New Roman" w:cs="Arial"/>
                      <w:color w:val="FFFFFF"/>
                      <w:sz w:val="24"/>
                      <w:szCs w:val="24"/>
                    </w:rPr>
                  </w:pPr>
                </w:p>
                <w:p w:rsidR="000616F8" w:rsidRPr="000616F8" w:rsidRDefault="000616F8" w:rsidP="000616F8">
                  <w:pPr>
                    <w:spacing w:before="100" w:beforeAutospacing="1" w:after="100" w:afterAutospacing="1"/>
                    <w:jc w:val="both"/>
                    <w:rPr>
                      <w:rFonts w:eastAsia="Times New Roman" w:cs="Arial"/>
                      <w:color w:val="FFFFFF"/>
                      <w:sz w:val="24"/>
                      <w:szCs w:val="24"/>
                    </w:rPr>
                  </w:pPr>
                  <w:r>
                    <w:rPr>
                      <w:noProof/>
                      <w:sz w:val="18"/>
                      <w:szCs w:val="18"/>
                    </w:rPr>
                    <w:drawing>
                      <wp:anchor distT="0" distB="0" distL="114300" distR="114300" simplePos="0" relativeHeight="251661312" behindDoc="0" locked="0" layoutInCell="1" allowOverlap="0" wp14:anchorId="4549A2AD" wp14:editId="34F2B029">
                        <wp:simplePos x="0" y="0"/>
                        <wp:positionH relativeFrom="column">
                          <wp:align>left</wp:align>
                        </wp:positionH>
                        <wp:positionV relativeFrom="line">
                          <wp:align>top</wp:align>
                        </wp:positionV>
                        <wp:extent cx="557530" cy="1113155"/>
                        <wp:effectExtent l="0" t="0" r="0" b="0"/>
                        <wp:wrapSquare wrapText="bothSides"/>
                        <wp:docPr id="97" name="Picture 97" descr="grin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nch3"/>
                                <pic:cNvPicPr>
                                  <a:picLocks noChangeAspect="1" noChangeArrowheads="1" noCrop="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53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4AE" w:rsidRPr="00403002" w:rsidRDefault="000616F8" w:rsidP="007854BA">
                  <w:pPr>
                    <w:spacing w:before="100" w:beforeAutospacing="1" w:after="100" w:afterAutospacing="1"/>
                    <w:jc w:val="both"/>
                    <w:rPr>
                      <w:rFonts w:eastAsia="Times New Roman" w:cs="Arial"/>
                      <w:color w:val="FFFFFF"/>
                      <w:sz w:val="24"/>
                      <w:szCs w:val="24"/>
                    </w:rPr>
                  </w:pPr>
                  <w:r w:rsidRPr="000616F8">
                    <w:rPr>
                      <w:rFonts w:eastAsia="Times New Roman" w:cs="Arial"/>
                      <w:color w:val="FFFFFF"/>
                      <w:sz w:val="24"/>
                      <w:szCs w:val="24"/>
                    </w:rPr>
                    <w:t>"Maybe Christmas," he thought, "doesn't come from a store. Maybe Christmas... perhaps... means a little bit more." - Dr. Seuss</w:t>
                  </w:r>
                </w:p>
              </w:tc>
              <w:tc>
                <w:tcPr>
                  <w:tcW w:w="222" w:type="dxa"/>
                  <w:shd w:val="clear" w:color="auto" w:fill="C00000"/>
                  <w:tcMar>
                    <w:top w:w="0" w:type="dxa"/>
                    <w:left w:w="108" w:type="dxa"/>
                    <w:bottom w:w="0" w:type="dxa"/>
                    <w:right w:w="108" w:type="dxa"/>
                  </w:tcMar>
                </w:tcPr>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tc>
              <w:tc>
                <w:tcPr>
                  <w:tcW w:w="6712" w:type="dxa"/>
                  <w:shd w:val="clear" w:color="auto" w:fill="C00000"/>
                  <w:tcMar>
                    <w:top w:w="0" w:type="dxa"/>
                    <w:left w:w="108" w:type="dxa"/>
                    <w:bottom w:w="0" w:type="dxa"/>
                    <w:right w:w="108" w:type="dxa"/>
                  </w:tcMar>
                </w:tcPr>
                <w:tbl>
                  <w:tblPr>
                    <w:tblStyle w:val="TableGrid1"/>
                    <w:tblW w:w="0" w:type="auto"/>
                    <w:shd w:val="clear" w:color="auto" w:fill="FFFFFF" w:themeFill="background1"/>
                    <w:tblLook w:val="04A0" w:firstRow="1" w:lastRow="0" w:firstColumn="1" w:lastColumn="0" w:noHBand="0" w:noVBand="1"/>
                  </w:tblPr>
                  <w:tblGrid>
                    <w:gridCol w:w="3269"/>
                  </w:tblGrid>
                  <w:tr w:rsidR="00403002" w:rsidRPr="00403002" w:rsidTr="008454AE">
                    <w:tc>
                      <w:tcPr>
                        <w:tcW w:w="6440" w:type="dxa"/>
                        <w:shd w:val="clear" w:color="auto" w:fill="FFFFFF" w:themeFill="background1"/>
                      </w:tcPr>
                      <w:p w:rsidR="008454AE" w:rsidRPr="008454AE" w:rsidRDefault="008454AE" w:rsidP="008454AE">
                        <w:pPr>
                          <w:shd w:val="clear" w:color="auto" w:fill="FFFFFF"/>
                          <w:spacing w:after="200" w:line="276" w:lineRule="auto"/>
                          <w:jc w:val="center"/>
                          <w:rPr>
                            <w:rFonts w:ascii="Garamond" w:eastAsia="Times New Roman" w:hAnsi="Garamond" w:cstheme="minorBidi"/>
                            <w:color w:val="000000"/>
                            <w:sz w:val="20"/>
                            <w:szCs w:val="20"/>
                          </w:rPr>
                        </w:pPr>
                        <w:r>
                          <w:rPr>
                            <w:rFonts w:ascii="Garamond" w:eastAsia="Times New Roman" w:hAnsi="Garamond" w:cstheme="minorBidi"/>
                            <w:noProof/>
                            <w:color w:val="000000"/>
                            <w:sz w:val="20"/>
                            <w:szCs w:val="20"/>
                          </w:rPr>
                          <w:drawing>
                            <wp:inline distT="0" distB="0" distL="0" distR="0" wp14:anchorId="716BE768" wp14:editId="53996542">
                              <wp:extent cx="3911600" cy="2933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 2013 donati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15566" cy="2936674"/>
                                      </a:xfrm>
                                      <a:prstGeom prst="rect">
                                        <a:avLst/>
                                      </a:prstGeom>
                                    </pic:spPr>
                                  </pic:pic>
                                </a:graphicData>
                              </a:graphic>
                            </wp:inline>
                          </w:drawing>
                        </w:r>
                        <w:r w:rsidRPr="008454AE">
                          <w:rPr>
                            <w:rFonts w:asciiTheme="minorHAnsi" w:eastAsia="Times New Roman" w:hAnsiTheme="minorHAnsi" w:cstheme="minorBidi"/>
                            <w:color w:val="C00000"/>
                          </w:rPr>
                          <w:t xml:space="preserve">Pictured from left are:  Connie Albert, Treasurer, and Steve </w:t>
                        </w:r>
                        <w:proofErr w:type="spellStart"/>
                        <w:r w:rsidRPr="008454AE">
                          <w:rPr>
                            <w:rFonts w:asciiTheme="minorHAnsi" w:eastAsia="Times New Roman" w:hAnsiTheme="minorHAnsi" w:cstheme="minorBidi"/>
                            <w:color w:val="C00000"/>
                          </w:rPr>
                          <w:t>Rittenmeyer</w:t>
                        </w:r>
                        <w:proofErr w:type="spellEnd"/>
                        <w:r w:rsidRPr="008454AE">
                          <w:rPr>
                            <w:rFonts w:asciiTheme="minorHAnsi" w:eastAsia="Times New Roman" w:hAnsiTheme="minorHAnsi" w:cstheme="minorBidi"/>
                            <w:color w:val="C00000"/>
                          </w:rPr>
                          <w:t>, President, Board of Directors of the Literacy Council of Garland County, and Rick Bonte and Jim Fryar of City Plumbing, Heating &amp; Electric.</w:t>
                        </w:r>
                      </w:p>
                      <w:p w:rsidR="008454AE" w:rsidRPr="008454AE" w:rsidRDefault="008454AE" w:rsidP="008454AE">
                        <w:pPr>
                          <w:shd w:val="clear" w:color="auto" w:fill="FFFFFF"/>
                          <w:spacing w:after="200" w:line="276" w:lineRule="auto"/>
                          <w:jc w:val="both"/>
                          <w:rPr>
                            <w:rFonts w:asciiTheme="minorHAnsi" w:eastAsia="Times New Roman" w:hAnsiTheme="minorHAnsi" w:cstheme="minorBidi"/>
                            <w:color w:val="C00000"/>
                          </w:rPr>
                        </w:pPr>
                        <w:r w:rsidRPr="008454AE">
                          <w:rPr>
                            <w:rFonts w:asciiTheme="minorHAnsi" w:eastAsia="Times New Roman" w:hAnsiTheme="minorHAnsi" w:cstheme="minorBidi"/>
                            <w:b/>
                            <w:color w:val="C00000"/>
                          </w:rPr>
                          <w:t>The employees of City Plumbing, Heating &amp; Electric announce their October recipient of </w:t>
                        </w:r>
                        <w:r w:rsidRPr="008454AE">
                          <w:rPr>
                            <w:rFonts w:asciiTheme="minorHAnsi" w:eastAsia="Times New Roman" w:hAnsiTheme="minorHAnsi" w:cstheme="minorBidi"/>
                            <w:b/>
                            <w:i/>
                            <w:iCs/>
                            <w:color w:val="C00000"/>
                          </w:rPr>
                          <w:t xml:space="preserve">Giving Back to the Community -- </w:t>
                        </w:r>
                        <w:r w:rsidRPr="008454AE">
                          <w:rPr>
                            <w:rFonts w:asciiTheme="minorHAnsi" w:eastAsia="Times New Roman" w:hAnsiTheme="minorHAnsi" w:cstheme="minorBidi"/>
                            <w:b/>
                            <w:color w:val="C00000"/>
                          </w:rPr>
                          <w:t>The Literacy Council of Garland County.</w:t>
                        </w:r>
                        <w:r w:rsidRPr="008454AE">
                          <w:rPr>
                            <w:rFonts w:asciiTheme="minorHAnsi" w:eastAsia="Times New Roman" w:hAnsiTheme="minorHAnsi" w:cstheme="minorBidi"/>
                            <w:color w:val="C00000"/>
                          </w:rPr>
                          <w:t xml:space="preserve">  Each month a local non-profit organization is selected to receive $1,150.00. The November recipient will be The Arkansas Dream Center Christmas Mall. Since November of 2009 the company has given $ 56,570.00 to local charities through this campaign.  </w:t>
                        </w:r>
                      </w:p>
                      <w:p w:rsidR="008454AE" w:rsidRPr="008454AE" w:rsidRDefault="008454AE" w:rsidP="008454AE">
                        <w:pPr>
                          <w:shd w:val="clear" w:color="auto" w:fill="FFFFFF"/>
                          <w:spacing w:after="200" w:line="276" w:lineRule="auto"/>
                          <w:jc w:val="both"/>
                          <w:rPr>
                            <w:rFonts w:asciiTheme="minorHAnsi" w:eastAsia="Times New Roman" w:hAnsiTheme="minorHAnsi" w:cstheme="minorBidi"/>
                            <w:color w:val="C00000"/>
                          </w:rPr>
                        </w:pPr>
                        <w:r w:rsidRPr="008454AE">
                          <w:rPr>
                            <w:rFonts w:asciiTheme="minorHAnsi" w:eastAsia="Times New Roman" w:hAnsiTheme="minorHAnsi" w:cstheme="minorBidi"/>
                            <w:color w:val="C00000"/>
                          </w:rPr>
                          <w:t xml:space="preserve"> The Literacy Council of Garland County, founded in 1983, is a non-profit volunteer educational organization dedicated to assisting adults in acquiring the basic English language skills needed to better </w:t>
                        </w:r>
                        <w:proofErr w:type="gramStart"/>
                        <w:r w:rsidRPr="008454AE">
                          <w:rPr>
                            <w:rFonts w:asciiTheme="minorHAnsi" w:eastAsia="Times New Roman" w:hAnsiTheme="minorHAnsi" w:cstheme="minorBidi"/>
                            <w:color w:val="C00000"/>
                          </w:rPr>
                          <w:t>themselves</w:t>
                        </w:r>
                        <w:proofErr w:type="gramEnd"/>
                        <w:r w:rsidRPr="008454AE">
                          <w:rPr>
                            <w:rFonts w:asciiTheme="minorHAnsi" w:eastAsia="Times New Roman" w:hAnsiTheme="minorHAnsi" w:cstheme="minorBidi"/>
                            <w:color w:val="C00000"/>
                          </w:rPr>
                          <w:t xml:space="preserve"> and participate fully in our society.  The Literacy Council utilizes a corps of committed volunteer tutors to provide individualized instruction in Basic Literacy for persons with reading, writing and speaking skills below the eighth grade and English As A Second Language to assist those coming to America from other countries.  Instruction which, among other things, enables students to find work, advance their education, become a citizen, purchase a home, obtain a driver's license, study their religion, read a medicine bottle and help their own children with their studies.</w:t>
                        </w:r>
                      </w:p>
                      <w:p w:rsidR="00105595" w:rsidRPr="00403002" w:rsidRDefault="008454AE" w:rsidP="008454AE">
                        <w:pPr>
                          <w:shd w:val="clear" w:color="auto" w:fill="FFFFFF"/>
                          <w:spacing w:after="200" w:line="276" w:lineRule="auto"/>
                          <w:jc w:val="both"/>
                          <w:rPr>
                            <w:rFonts w:ascii="Garamond" w:eastAsia="Times New Roman" w:hAnsi="Garamond" w:cstheme="minorBidi"/>
                            <w:color w:val="000000"/>
                            <w:sz w:val="20"/>
                            <w:szCs w:val="20"/>
                          </w:rPr>
                        </w:pPr>
                        <w:r w:rsidRPr="008454AE">
                          <w:rPr>
                            <w:rFonts w:asciiTheme="minorHAnsi" w:eastAsia="Times New Roman" w:hAnsiTheme="minorHAnsi" w:cstheme="minorBidi"/>
                            <w:color w:val="C00000"/>
                          </w:rPr>
                          <w:t xml:space="preserve"> City Plumbing, Heating &amp; Electric is a local employee-owned business that is dedicated to serving the people of Garland, Hot Spring, Montgomery and Saline counties through plumbing, heat and air, and electrical repairs, remodels and new installations.  Each service call received enables the company to continue </w:t>
                        </w:r>
                        <w:r w:rsidRPr="008454AE">
                          <w:rPr>
                            <w:rFonts w:asciiTheme="minorHAnsi" w:eastAsia="Times New Roman" w:hAnsiTheme="minorHAnsi" w:cstheme="minorBidi"/>
                            <w:i/>
                            <w:iCs/>
                            <w:color w:val="C00000"/>
                          </w:rPr>
                          <w:t>Giving Back</w:t>
                        </w:r>
                        <w:r w:rsidRPr="008454AE">
                          <w:rPr>
                            <w:rFonts w:asciiTheme="minorHAnsi" w:eastAsia="Times New Roman" w:hAnsiTheme="minorHAnsi" w:cstheme="minorBidi"/>
                            <w:color w:val="C00000"/>
                          </w:rPr>
                          <w:t xml:space="preserve"> and helping others in this area.  Please call 501-623-3325 or 501-922-3325 to schedule your call and you, too, can be a part of this great endeavor.</w:t>
                        </w:r>
                      </w:p>
                    </w:tc>
                  </w:tr>
                </w:tbl>
                <w:p w:rsidR="00403002" w:rsidRPr="00403002" w:rsidRDefault="00403002" w:rsidP="00403002">
                  <w:pPr>
                    <w:jc w:val="both"/>
                    <w:rPr>
                      <w:rFonts w:ascii="Century Gothic" w:hAnsi="Century Gothic" w:cs="Times New Roman"/>
                      <w:color w:val="E36C0A" w:themeColor="accent6" w:themeShade="BF"/>
                      <w:sz w:val="20"/>
                      <w:szCs w:val="20"/>
                    </w:rPr>
                  </w:pPr>
                </w:p>
                <w:p w:rsidR="004A5402" w:rsidRDefault="004A54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tbl>
                  <w:tblPr>
                    <w:tblStyle w:val="TableGrid1"/>
                    <w:tblW w:w="6480" w:type="dxa"/>
                    <w:jc w:val="center"/>
                    <w:shd w:val="clear" w:color="auto" w:fill="FFFFFF" w:themeFill="background1"/>
                    <w:tblLook w:val="04A0" w:firstRow="1" w:lastRow="0" w:firstColumn="1" w:lastColumn="0" w:noHBand="0" w:noVBand="1"/>
                  </w:tblPr>
                  <w:tblGrid>
                    <w:gridCol w:w="6480"/>
                  </w:tblGrid>
                  <w:tr w:rsidR="00403002" w:rsidRPr="00403002" w:rsidTr="000616F8">
                    <w:trPr>
                      <w:jc w:val="center"/>
                    </w:trPr>
                    <w:tc>
                      <w:tcPr>
                        <w:tcW w:w="6480" w:type="dxa"/>
                        <w:shd w:val="clear" w:color="auto" w:fill="FFFFFF" w:themeFill="background1"/>
                      </w:tcPr>
                      <w:p w:rsidR="00403002" w:rsidRPr="00403002" w:rsidRDefault="00403002" w:rsidP="00403002">
                        <w:pPr>
                          <w:jc w:val="both"/>
                          <w:rPr>
                            <w:rFonts w:ascii="Century Gothic" w:hAnsi="Century Gothic" w:cs="Times New Roman"/>
                            <w:color w:val="E36C0A" w:themeColor="accent6" w:themeShade="BF"/>
                            <w:sz w:val="20"/>
                            <w:szCs w:val="20"/>
                          </w:rPr>
                        </w:pPr>
                      </w:p>
                      <w:p w:rsidR="000616F8" w:rsidRPr="000616F8" w:rsidRDefault="000616F8" w:rsidP="000616F8">
                        <w:pPr>
                          <w:jc w:val="center"/>
                          <w:rPr>
                            <w:rFonts w:asciiTheme="minorHAnsi" w:hAnsiTheme="minorHAnsi" w:cs="Arial"/>
                            <w:b/>
                            <w:color w:val="C00000"/>
                          </w:rPr>
                        </w:pPr>
                        <w:r w:rsidRPr="000616F8">
                          <w:rPr>
                            <w:rFonts w:asciiTheme="minorHAnsi" w:hAnsiTheme="minorHAnsi" w:cs="Arial"/>
                            <w:b/>
                            <w:color w:val="C00000"/>
                          </w:rPr>
                          <w:t>FUN CHRISTMAS TRIVIA</w:t>
                        </w:r>
                      </w:p>
                      <w:p w:rsidR="000616F8" w:rsidRPr="000616F8" w:rsidRDefault="000616F8" w:rsidP="000616F8">
                        <w:pPr>
                          <w:jc w:val="center"/>
                          <w:rPr>
                            <w:rFonts w:asciiTheme="minorHAnsi" w:hAnsiTheme="minorHAnsi" w:cs="Arial"/>
                            <w:color w:val="C0000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1. Which Christmas Carol was actually written for Thanksgiving?</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“Jingle Bells”</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0070C0"/>
                          </w:rPr>
                        </w:pPr>
                        <w:r w:rsidRPr="000616F8">
                          <w:rPr>
                            <w:rFonts w:asciiTheme="minorHAnsi" w:hAnsiTheme="minorHAnsi" w:cs="Arial"/>
                            <w:color w:val="C00000"/>
                          </w:rPr>
                          <w:t>2. What song would you be listening to if you heard the line, “You’ll be doing alright with your Christmas of White?</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“Blue Christmas”</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3. Who plays Santa in the film, ‘The Polar Express’?</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Tom Hanks</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4. Who is Rudolph’s father?</w:t>
                        </w:r>
                      </w:p>
                      <w:p w:rsidR="000616F8" w:rsidRPr="000616F8" w:rsidRDefault="000616F8" w:rsidP="000616F8">
                        <w:pPr>
                          <w:jc w:val="both"/>
                          <w:rPr>
                            <w:rFonts w:asciiTheme="minorHAnsi" w:hAnsiTheme="minorHAnsi" w:cs="Arial"/>
                            <w:color w:val="00B050"/>
                          </w:rPr>
                        </w:pPr>
                        <w:r w:rsidRPr="000616F8">
                          <w:rPr>
                            <w:rFonts w:asciiTheme="minorHAnsi" w:hAnsiTheme="minorHAnsi" w:cs="Arial"/>
                            <w:color w:val="009900"/>
                          </w:rPr>
                          <w:t>Donner – He tries to hide Rudolph’s nose when he is first born</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5. What kind of animal does the Grinch have for a pet?</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Dog</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6. In the story “</w:t>
                        </w:r>
                        <w:proofErr w:type="spellStart"/>
                        <w:r w:rsidRPr="000616F8">
                          <w:rPr>
                            <w:rFonts w:asciiTheme="minorHAnsi" w:hAnsiTheme="minorHAnsi" w:cs="Arial"/>
                            <w:color w:val="C00000"/>
                          </w:rPr>
                          <w:t>Twas</w:t>
                        </w:r>
                        <w:proofErr w:type="spellEnd"/>
                        <w:r w:rsidRPr="000616F8">
                          <w:rPr>
                            <w:rFonts w:asciiTheme="minorHAnsi" w:hAnsiTheme="minorHAnsi" w:cs="Arial"/>
                            <w:color w:val="C00000"/>
                          </w:rPr>
                          <w:t xml:space="preserve"> the Night Before Christmas”, what is the narrator wearing?</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A Cap – “Ma in her kerchief and I in my cap had just settled down”</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7. What is the name of the guardian angel in “It’s a Wonderful Life”?</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Clarence</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8. Who wrote “The Nightmare Before Christmas”?</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Tim Burton</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9. What department store is the focus of the movie “Miracle on 34th Street”?</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Macys</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10. What action movie set around Christmas involves terrorists taking over a skyscraper in LA?</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“Die Hard”</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11. What famous Christmas story was written by Charles Dickens?</w:t>
                        </w:r>
                      </w:p>
                      <w:p w:rsidR="000616F8" w:rsidRPr="000616F8" w:rsidRDefault="000616F8" w:rsidP="000616F8">
                        <w:pPr>
                          <w:jc w:val="both"/>
                          <w:rPr>
                            <w:rFonts w:asciiTheme="minorHAnsi" w:hAnsiTheme="minorHAnsi" w:cs="Arial"/>
                            <w:color w:val="00B050"/>
                          </w:rPr>
                        </w:pPr>
                        <w:r w:rsidRPr="000616F8">
                          <w:rPr>
                            <w:rFonts w:asciiTheme="minorHAnsi" w:hAnsiTheme="minorHAnsi" w:cs="Arial"/>
                            <w:color w:val="00B050"/>
                          </w:rPr>
                          <w:t>“A Christmas Carol” – first published on December 18, 1892</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12. In what year was the film “National Lampoon’s Christmas Vacation” released?</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1989</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 xml:space="preserve">13. In the Bible how many </w:t>
                        </w:r>
                        <w:proofErr w:type="spellStart"/>
                        <w:r w:rsidRPr="000616F8">
                          <w:rPr>
                            <w:rFonts w:asciiTheme="minorHAnsi" w:hAnsiTheme="minorHAnsi" w:cs="Arial"/>
                            <w:color w:val="C00000"/>
                          </w:rPr>
                          <w:t>Wisemen</w:t>
                        </w:r>
                        <w:proofErr w:type="spellEnd"/>
                        <w:r w:rsidRPr="000616F8">
                          <w:rPr>
                            <w:rFonts w:asciiTheme="minorHAnsi" w:hAnsiTheme="minorHAnsi" w:cs="Arial"/>
                            <w:color w:val="C00000"/>
                          </w:rPr>
                          <w:t xml:space="preserve"> visit baby Jesus in the manger?</w:t>
                        </w:r>
                      </w:p>
                      <w:p w:rsidR="000616F8" w:rsidRPr="000616F8" w:rsidRDefault="000616F8" w:rsidP="000616F8">
                        <w:pPr>
                          <w:jc w:val="both"/>
                          <w:rPr>
                            <w:rFonts w:asciiTheme="minorHAnsi" w:hAnsiTheme="minorHAnsi" w:cs="Arial"/>
                            <w:color w:val="00B050"/>
                          </w:rPr>
                        </w:pPr>
                        <w:r w:rsidRPr="000616F8">
                          <w:rPr>
                            <w:rFonts w:asciiTheme="minorHAnsi" w:hAnsiTheme="minorHAnsi" w:cs="Arial"/>
                            <w:color w:val="009900"/>
                          </w:rPr>
                          <w:t>The number is actually unknown.  Three is the most commonly used number because three gifts were brought – gold, frankincense and myrrh</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 xml:space="preserve">14. In which country would you be visited by </w:t>
                        </w:r>
                        <w:proofErr w:type="spellStart"/>
                        <w:r w:rsidRPr="000616F8">
                          <w:rPr>
                            <w:rFonts w:asciiTheme="minorHAnsi" w:hAnsiTheme="minorHAnsi" w:cs="Arial"/>
                            <w:color w:val="C00000"/>
                          </w:rPr>
                          <w:t>Kriss</w:t>
                        </w:r>
                        <w:proofErr w:type="spellEnd"/>
                        <w:r w:rsidRPr="000616F8">
                          <w:rPr>
                            <w:rFonts w:asciiTheme="minorHAnsi" w:hAnsiTheme="minorHAnsi" w:cs="Arial"/>
                            <w:color w:val="C00000"/>
                          </w:rPr>
                          <w:t xml:space="preserve"> </w:t>
                        </w:r>
                        <w:proofErr w:type="spellStart"/>
                        <w:r w:rsidRPr="000616F8">
                          <w:rPr>
                            <w:rFonts w:asciiTheme="minorHAnsi" w:hAnsiTheme="minorHAnsi" w:cs="Arial"/>
                            <w:color w:val="C00000"/>
                          </w:rPr>
                          <w:t>Kringle</w:t>
                        </w:r>
                        <w:proofErr w:type="spellEnd"/>
                        <w:r w:rsidRPr="000616F8">
                          <w:rPr>
                            <w:rFonts w:asciiTheme="minorHAnsi" w:hAnsiTheme="minorHAnsi" w:cs="Arial"/>
                            <w:color w:val="C00000"/>
                          </w:rPr>
                          <w:t>?</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Germany</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0070C0"/>
                          </w:rPr>
                        </w:pPr>
                        <w:r w:rsidRPr="000616F8">
                          <w:rPr>
                            <w:rFonts w:asciiTheme="minorHAnsi" w:hAnsiTheme="minorHAnsi" w:cs="Arial"/>
                            <w:color w:val="C00000"/>
                          </w:rPr>
                          <w:t xml:space="preserve">15. Which Christmas carol says, “We all like </w:t>
                        </w:r>
                        <w:proofErr w:type="spellStart"/>
                        <w:r w:rsidRPr="000616F8">
                          <w:rPr>
                            <w:rFonts w:asciiTheme="minorHAnsi" w:hAnsiTheme="minorHAnsi" w:cs="Arial"/>
                            <w:color w:val="C00000"/>
                          </w:rPr>
                          <w:t>figgy</w:t>
                        </w:r>
                        <w:proofErr w:type="spellEnd"/>
                        <w:r w:rsidRPr="000616F8">
                          <w:rPr>
                            <w:rFonts w:asciiTheme="minorHAnsi" w:hAnsiTheme="minorHAnsi" w:cs="Arial"/>
                            <w:color w:val="C00000"/>
                          </w:rPr>
                          <w:t xml:space="preserve"> pudding”?</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“We Wish You a Merry Christmas”</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16. “The whole of world send back the song, Which now the angels sing” is a line from which Christmas carol?</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“It Came Across Midnight Clear”</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17. What is the name of the young doe that Rudolph likes?</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Clarice</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18. Which elf runs away with Rudolph?</w:t>
                        </w:r>
                      </w:p>
                      <w:p w:rsidR="000616F8" w:rsidRPr="000616F8" w:rsidRDefault="000616F8" w:rsidP="000616F8">
                        <w:pPr>
                          <w:jc w:val="both"/>
                          <w:rPr>
                            <w:rFonts w:asciiTheme="minorHAnsi" w:hAnsiTheme="minorHAnsi" w:cs="Arial"/>
                            <w:color w:val="009900"/>
                          </w:rPr>
                        </w:pPr>
                        <w:proofErr w:type="spellStart"/>
                        <w:r w:rsidRPr="000616F8">
                          <w:rPr>
                            <w:rFonts w:asciiTheme="minorHAnsi" w:hAnsiTheme="minorHAnsi" w:cs="Arial"/>
                            <w:color w:val="009900"/>
                          </w:rPr>
                          <w:t>Hermey</w:t>
                        </w:r>
                        <w:proofErr w:type="spellEnd"/>
                        <w:r w:rsidRPr="000616F8">
                          <w:rPr>
                            <w:rFonts w:asciiTheme="minorHAnsi" w:hAnsiTheme="minorHAnsi" w:cs="Arial"/>
                            <w:color w:val="009900"/>
                          </w:rPr>
                          <w:t xml:space="preserve"> – He wanted to be a dentist</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 xml:space="preserve">19. In a Christmas carol release in 1953, what kind of an animal did </w:t>
                        </w:r>
                        <w:proofErr w:type="spellStart"/>
                        <w:r w:rsidRPr="000616F8">
                          <w:rPr>
                            <w:rFonts w:asciiTheme="minorHAnsi" w:hAnsiTheme="minorHAnsi" w:cs="Arial"/>
                            <w:color w:val="C00000"/>
                          </w:rPr>
                          <w:t>Gayla</w:t>
                        </w:r>
                        <w:proofErr w:type="spellEnd"/>
                        <w:r w:rsidRPr="000616F8">
                          <w:rPr>
                            <w:rFonts w:asciiTheme="minorHAnsi" w:hAnsiTheme="minorHAnsi" w:cs="Arial"/>
                            <w:color w:val="C00000"/>
                          </w:rPr>
                          <w:t xml:space="preserve"> </w:t>
                        </w:r>
                        <w:proofErr w:type="spellStart"/>
                        <w:r w:rsidRPr="000616F8">
                          <w:rPr>
                            <w:rFonts w:asciiTheme="minorHAnsi" w:hAnsiTheme="minorHAnsi" w:cs="Arial"/>
                            <w:color w:val="C00000"/>
                          </w:rPr>
                          <w:t>Peevey</w:t>
                        </w:r>
                        <w:proofErr w:type="spellEnd"/>
                        <w:r w:rsidRPr="000616F8">
                          <w:rPr>
                            <w:rFonts w:asciiTheme="minorHAnsi" w:hAnsiTheme="minorHAnsi" w:cs="Arial"/>
                            <w:color w:val="C00000"/>
                          </w:rPr>
                          <w:t xml:space="preserve"> claim she wanted for Christmas?</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Hippopotamus</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 xml:space="preserve">20. What is the name of Grinch’s </w:t>
                        </w:r>
                        <w:proofErr w:type="gramStart"/>
                        <w:r w:rsidRPr="000616F8">
                          <w:rPr>
                            <w:rFonts w:asciiTheme="minorHAnsi" w:hAnsiTheme="minorHAnsi" w:cs="Arial"/>
                            <w:color w:val="C00000"/>
                          </w:rPr>
                          <w:t>pet</w:t>
                        </w:r>
                        <w:proofErr w:type="gramEnd"/>
                        <w:r w:rsidRPr="000616F8">
                          <w:rPr>
                            <w:rFonts w:asciiTheme="minorHAnsi" w:hAnsiTheme="minorHAnsi" w:cs="Arial"/>
                            <w:color w:val="C00000"/>
                          </w:rPr>
                          <w:t>?</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Max</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 xml:space="preserve">21. What Christmas movie appears most often on </w:t>
                        </w:r>
                        <w:proofErr w:type="spellStart"/>
                        <w:r w:rsidRPr="000616F8">
                          <w:rPr>
                            <w:rFonts w:asciiTheme="minorHAnsi" w:hAnsiTheme="minorHAnsi" w:cs="Arial"/>
                            <w:color w:val="C00000"/>
                          </w:rPr>
                          <w:t>tv</w:t>
                        </w:r>
                        <w:proofErr w:type="spellEnd"/>
                        <w:r w:rsidRPr="000616F8">
                          <w:rPr>
                            <w:rFonts w:asciiTheme="minorHAnsi" w:hAnsiTheme="minorHAnsi" w:cs="Arial"/>
                            <w:color w:val="C00000"/>
                          </w:rPr>
                          <w:t xml:space="preserve"> during the holiday season?</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“It’s a Wonderful Life”</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 xml:space="preserve">22. In the movie </w:t>
                        </w:r>
                        <w:proofErr w:type="spellStart"/>
                        <w:r w:rsidRPr="000616F8">
                          <w:rPr>
                            <w:rFonts w:asciiTheme="minorHAnsi" w:hAnsiTheme="minorHAnsi" w:cs="Arial"/>
                            <w:color w:val="C00000"/>
                          </w:rPr>
                          <w:t>Scrooged</w:t>
                        </w:r>
                        <w:proofErr w:type="spellEnd"/>
                        <w:r w:rsidRPr="000616F8">
                          <w:rPr>
                            <w:rFonts w:asciiTheme="minorHAnsi" w:hAnsiTheme="minorHAnsi" w:cs="Arial"/>
                            <w:color w:val="C00000"/>
                          </w:rPr>
                          <w:t>, what job does Bill Murray have?</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TV Executive</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23. In the animated special “A Charlie Brown Christmas”, what does Lucy want Schroder to play on his piano?</w:t>
                        </w:r>
                      </w:p>
                      <w:p w:rsidR="000616F8" w:rsidRPr="000616F8" w:rsidRDefault="000616F8" w:rsidP="000616F8">
                        <w:pPr>
                          <w:jc w:val="both"/>
                          <w:rPr>
                            <w:rFonts w:asciiTheme="minorHAnsi" w:hAnsiTheme="minorHAnsi" w:cs="Arial"/>
                            <w:color w:val="00B050"/>
                          </w:rPr>
                        </w:pPr>
                        <w:r w:rsidRPr="000616F8">
                          <w:rPr>
                            <w:rFonts w:asciiTheme="minorHAnsi" w:hAnsiTheme="minorHAnsi" w:cs="Arial"/>
                            <w:color w:val="009900"/>
                          </w:rPr>
                          <w:t>“Jingle Bells”</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24. The song Silent Night was written for what instrument?</w:t>
                        </w:r>
                      </w:p>
                      <w:p w:rsidR="000616F8" w:rsidRPr="000616F8" w:rsidRDefault="000616F8" w:rsidP="000616F8">
                        <w:pPr>
                          <w:jc w:val="both"/>
                          <w:rPr>
                            <w:rFonts w:asciiTheme="minorHAnsi" w:hAnsiTheme="minorHAnsi" w:cs="Arial"/>
                            <w:color w:val="009900"/>
                          </w:rPr>
                        </w:pPr>
                        <w:r w:rsidRPr="000616F8">
                          <w:rPr>
                            <w:rFonts w:asciiTheme="minorHAnsi" w:hAnsiTheme="minorHAnsi" w:cs="Arial"/>
                            <w:color w:val="009900"/>
                          </w:rPr>
                          <w:t>Guitar – The organ in the church was broken so they needed a song that could be played on a guitar.</w:t>
                        </w:r>
                      </w:p>
                      <w:p w:rsidR="000616F8" w:rsidRPr="000616F8" w:rsidRDefault="000616F8" w:rsidP="000616F8">
                        <w:pPr>
                          <w:jc w:val="both"/>
                          <w:rPr>
                            <w:rFonts w:asciiTheme="minorHAnsi" w:hAnsiTheme="minorHAnsi" w:cs="Arial"/>
                            <w:color w:val="0070C0"/>
                          </w:rPr>
                        </w:pPr>
                      </w:p>
                      <w:p w:rsidR="000616F8" w:rsidRPr="000616F8" w:rsidRDefault="000616F8" w:rsidP="000616F8">
                        <w:pPr>
                          <w:jc w:val="both"/>
                          <w:rPr>
                            <w:rFonts w:asciiTheme="minorHAnsi" w:hAnsiTheme="minorHAnsi" w:cs="Arial"/>
                            <w:color w:val="C00000"/>
                          </w:rPr>
                        </w:pPr>
                        <w:r w:rsidRPr="000616F8">
                          <w:rPr>
                            <w:rFonts w:asciiTheme="minorHAnsi" w:hAnsiTheme="minorHAnsi" w:cs="Arial"/>
                            <w:color w:val="C00000"/>
                          </w:rPr>
                          <w:t>25. Which company was the first to use Santa in its promotions?</w:t>
                        </w:r>
                      </w:p>
                      <w:p w:rsidR="00403002" w:rsidRPr="00403002" w:rsidRDefault="000616F8" w:rsidP="00526E6A">
                        <w:pPr>
                          <w:rPr>
                            <w:rFonts w:ascii="Century Gothic" w:hAnsi="Century Gothic" w:cs="Times New Roman"/>
                            <w:color w:val="009900"/>
                            <w:sz w:val="20"/>
                            <w:szCs w:val="20"/>
                          </w:rPr>
                        </w:pPr>
                        <w:r w:rsidRPr="00526E6A">
                          <w:rPr>
                            <w:rFonts w:asciiTheme="minorHAnsi" w:hAnsiTheme="minorHAnsi" w:cs="Arial"/>
                            <w:color w:val="009900"/>
                          </w:rPr>
                          <w:t>Coca Cola</w:t>
                        </w:r>
                      </w:p>
                      <w:p w:rsidR="00105595" w:rsidRPr="00403002" w:rsidRDefault="00105595" w:rsidP="00105595">
                        <w:pPr>
                          <w:jc w:val="both"/>
                          <w:rPr>
                            <w:rFonts w:ascii="Century Gothic" w:hAnsi="Century Gothic" w:cs="Times New Roman"/>
                            <w:color w:val="E36C0A" w:themeColor="accent6" w:themeShade="BF"/>
                            <w:sz w:val="20"/>
                            <w:szCs w:val="20"/>
                          </w:rPr>
                        </w:pPr>
                      </w:p>
                    </w:tc>
                  </w:tr>
                </w:tbl>
                <w:p w:rsidR="008454AE" w:rsidRPr="00403002" w:rsidRDefault="008454AE"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center"/>
                    <w:rPr>
                      <w:rFonts w:ascii="Century Gothic" w:hAnsi="Century Gothic" w:cs="Times New Roman"/>
                      <w:color w:val="E36C0A" w:themeColor="accent6" w:themeShade="BF"/>
                      <w:sz w:val="20"/>
                      <w:szCs w:val="20"/>
                    </w:rPr>
                  </w:pPr>
                </w:p>
              </w:tc>
            </w:tr>
          </w:tbl>
          <w:p w:rsidR="00403002" w:rsidRPr="00403002" w:rsidRDefault="00403002" w:rsidP="00403002">
            <w:pPr>
              <w:jc w:val="both"/>
              <w:rPr>
                <w:rFonts w:ascii="Century Gothic" w:hAnsi="Century Gothic" w:cs="Times New Roman"/>
                <w:color w:val="E36C0A" w:themeColor="accent6" w:themeShade="BF"/>
                <w:sz w:val="20"/>
                <w:szCs w:val="20"/>
              </w:rPr>
            </w:pPr>
          </w:p>
        </w:tc>
      </w:tr>
    </w:tbl>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r w:rsidRPr="00403002">
        <w:rPr>
          <w:rFonts w:ascii="Century Gothic" w:hAnsi="Century Gothic" w:cs="Times New Roman"/>
          <w:color w:val="E36C0A" w:themeColor="accent6" w:themeShade="BF"/>
          <w:sz w:val="20"/>
          <w:szCs w:val="20"/>
        </w:rPr>
        <w:t xml:space="preserve">If you feel you received this message in error or wish to be removed from this list, </w:t>
      </w:r>
      <w:hyperlink r:id="rId24" w:history="1">
        <w:r w:rsidRPr="00403002">
          <w:rPr>
            <w:rFonts w:ascii="Century Gothic" w:hAnsi="Century Gothic" w:cs="Times New Roman"/>
            <w:color w:val="E36C0A" w:themeColor="accent6" w:themeShade="BF"/>
            <w:sz w:val="20"/>
            <w:szCs w:val="20"/>
            <w:u w:val="single"/>
          </w:rPr>
          <w:t>Click Here</w:t>
        </w:r>
      </w:hyperlink>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ascii="Century Gothic" w:hAnsi="Century Gothic" w:cs="Times New Roman"/>
          <w:color w:val="E36C0A" w:themeColor="accent6" w:themeShade="BF"/>
          <w:sz w:val="20"/>
          <w:szCs w:val="20"/>
        </w:rPr>
      </w:pPr>
    </w:p>
    <w:p w:rsidR="00403002" w:rsidRPr="00403002" w:rsidRDefault="00403002" w:rsidP="00403002">
      <w:pPr>
        <w:jc w:val="both"/>
        <w:rPr>
          <w:rFonts w:cs="Times New Roman"/>
          <w:color w:val="E36C0A" w:themeColor="accent6" w:themeShade="BF"/>
        </w:rPr>
      </w:pPr>
    </w:p>
    <w:p w:rsidR="00403002" w:rsidRPr="00403002" w:rsidRDefault="00403002" w:rsidP="00403002">
      <w:pPr>
        <w:jc w:val="both"/>
        <w:rPr>
          <w:rFonts w:cs="Times New Roman"/>
          <w:color w:val="E36C0A" w:themeColor="accent6" w:themeShade="BF"/>
        </w:rPr>
      </w:pPr>
    </w:p>
    <w:p w:rsidR="00403002" w:rsidRPr="00403002" w:rsidRDefault="00403002" w:rsidP="00403002">
      <w:pPr>
        <w:jc w:val="both"/>
        <w:rPr>
          <w:rFonts w:cs="Times New Roman"/>
          <w:color w:val="E36C0A" w:themeColor="accent6" w:themeShade="BF"/>
        </w:rPr>
      </w:pPr>
    </w:p>
    <w:p w:rsidR="00403002" w:rsidRPr="00403002" w:rsidRDefault="00403002" w:rsidP="00403002">
      <w:pPr>
        <w:jc w:val="both"/>
        <w:rPr>
          <w:rFonts w:cs="Times New Roman"/>
          <w:color w:val="E36C0A" w:themeColor="accent6" w:themeShade="BF"/>
        </w:rPr>
      </w:pPr>
    </w:p>
    <w:p w:rsidR="005265DB" w:rsidRPr="00310032" w:rsidRDefault="005265DB" w:rsidP="005265DB">
      <w:pPr>
        <w:rPr>
          <w:rFonts w:ascii="Candara" w:hAnsi="Candara"/>
          <w:sz w:val="24"/>
          <w:szCs w:val="24"/>
        </w:rPr>
      </w:pPr>
    </w:p>
    <w:p w:rsidR="007D5D0F" w:rsidRDefault="007D5D0F"/>
    <w:sectPr w:rsidR="007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Anjelika Rose Thin">
    <w:panose1 w:val="02000603000000000000"/>
    <w:charset w:val="00"/>
    <w:family w:val="auto"/>
    <w:pitch w:val="variable"/>
    <w:sig w:usb0="80000007" w:usb1="1001000A"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F042B"/>
    <w:multiLevelType w:val="multilevel"/>
    <w:tmpl w:val="46A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DB"/>
    <w:rsid w:val="000616F8"/>
    <w:rsid w:val="000D645A"/>
    <w:rsid w:val="00105595"/>
    <w:rsid w:val="00215FC4"/>
    <w:rsid w:val="00241CC0"/>
    <w:rsid w:val="002641B2"/>
    <w:rsid w:val="002E37A3"/>
    <w:rsid w:val="00301147"/>
    <w:rsid w:val="00403002"/>
    <w:rsid w:val="004A5402"/>
    <w:rsid w:val="005265DB"/>
    <w:rsid w:val="00526E6A"/>
    <w:rsid w:val="005C5011"/>
    <w:rsid w:val="006405E5"/>
    <w:rsid w:val="006F00A0"/>
    <w:rsid w:val="007737DA"/>
    <w:rsid w:val="007854BA"/>
    <w:rsid w:val="007D5D0F"/>
    <w:rsid w:val="008454AE"/>
    <w:rsid w:val="00AA4816"/>
    <w:rsid w:val="00CB400E"/>
    <w:rsid w:val="00E65521"/>
    <w:rsid w:val="00F2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DB"/>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265DB"/>
    <w:rPr>
      <w:color w:val="0000FF"/>
      <w:u w:val="single"/>
    </w:rPr>
  </w:style>
  <w:style w:type="character" w:customStyle="1" w:styleId="usercontent">
    <w:name w:val="usercontent"/>
    <w:rsid w:val="005265DB"/>
  </w:style>
  <w:style w:type="table" w:styleId="TableGrid">
    <w:name w:val="Table Grid"/>
    <w:basedOn w:val="TableNormal"/>
    <w:uiPriority w:val="59"/>
    <w:rsid w:val="0052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5DB"/>
    <w:rPr>
      <w:rFonts w:ascii="Tahoma" w:hAnsi="Tahoma" w:cs="Tahoma"/>
      <w:sz w:val="16"/>
      <w:szCs w:val="16"/>
    </w:rPr>
  </w:style>
  <w:style w:type="character" w:customStyle="1" w:styleId="BalloonTextChar">
    <w:name w:val="Balloon Text Char"/>
    <w:basedOn w:val="DefaultParagraphFont"/>
    <w:link w:val="BalloonText"/>
    <w:uiPriority w:val="99"/>
    <w:semiHidden/>
    <w:rsid w:val="005265DB"/>
    <w:rPr>
      <w:rFonts w:ascii="Tahoma" w:eastAsia="Calibri" w:hAnsi="Tahoma" w:cs="Tahoma"/>
      <w:sz w:val="16"/>
      <w:szCs w:val="16"/>
    </w:rPr>
  </w:style>
  <w:style w:type="table" w:customStyle="1" w:styleId="TableGrid1">
    <w:name w:val="Table Grid1"/>
    <w:basedOn w:val="TableNormal"/>
    <w:next w:val="TableGrid"/>
    <w:uiPriority w:val="59"/>
    <w:rsid w:val="0040300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DB"/>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265DB"/>
    <w:rPr>
      <w:color w:val="0000FF"/>
      <w:u w:val="single"/>
    </w:rPr>
  </w:style>
  <w:style w:type="character" w:customStyle="1" w:styleId="usercontent">
    <w:name w:val="usercontent"/>
    <w:rsid w:val="005265DB"/>
  </w:style>
  <w:style w:type="table" w:styleId="TableGrid">
    <w:name w:val="Table Grid"/>
    <w:basedOn w:val="TableNormal"/>
    <w:uiPriority w:val="59"/>
    <w:rsid w:val="0052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5DB"/>
    <w:rPr>
      <w:rFonts w:ascii="Tahoma" w:hAnsi="Tahoma" w:cs="Tahoma"/>
      <w:sz w:val="16"/>
      <w:szCs w:val="16"/>
    </w:rPr>
  </w:style>
  <w:style w:type="character" w:customStyle="1" w:styleId="BalloonTextChar">
    <w:name w:val="Balloon Text Char"/>
    <w:basedOn w:val="DefaultParagraphFont"/>
    <w:link w:val="BalloonText"/>
    <w:uiPriority w:val="99"/>
    <w:semiHidden/>
    <w:rsid w:val="005265DB"/>
    <w:rPr>
      <w:rFonts w:ascii="Tahoma" w:eastAsia="Calibri" w:hAnsi="Tahoma" w:cs="Tahoma"/>
      <w:sz w:val="16"/>
      <w:szCs w:val="16"/>
    </w:rPr>
  </w:style>
  <w:style w:type="table" w:customStyle="1" w:styleId="TableGrid1">
    <w:name w:val="Table Grid1"/>
    <w:basedOn w:val="TableNormal"/>
    <w:next w:val="TableGrid"/>
    <w:uiPriority w:val="59"/>
    <w:rsid w:val="0040300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wmf"/><Relationship Id="rId18" Type="http://schemas.openxmlformats.org/officeDocument/2006/relationships/hyperlink" Target="http://moneypit.com/audio-q-a/garbage-disposals-and-septic-tanks%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moneypit.com/article/home-tips-prevent-plumbing-problems%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neypit.com/audio-q-a/washing-machine-clogs?quicktabs_1=1%20" TargetMode="External"/><Relationship Id="rId20" Type="http://schemas.openxmlformats.org/officeDocument/2006/relationships/hyperlink" Target="http://moneypit.com/article/how-avoid-plumbing-emergencies%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mailto:cityplumbing@sbcglobal.net?subject=Remove%20Address" TargetMode="External"/><Relationship Id="rId5" Type="http://schemas.openxmlformats.org/officeDocument/2006/relationships/settings" Target="settings.xml"/><Relationship Id="rId15" Type="http://schemas.openxmlformats.org/officeDocument/2006/relationships/hyperlink" Target="http://moneypit.com/.../how-prevent-holiday-plumbing-problems-bathroom-and-%20kitchen%20" TargetMode="External"/><Relationship Id="rId23" Type="http://schemas.openxmlformats.org/officeDocument/2006/relationships/image" Target="media/image9.jpeg"/><Relationship Id="rId10" Type="http://schemas.openxmlformats.org/officeDocument/2006/relationships/hyperlink" Target="file:///C:\Users\lhenderson\Documents\Newsletter\www.cityplumbingandelectric.com" TargetMode="External"/><Relationship Id="rId19" Type="http://schemas.openxmlformats.org/officeDocument/2006/relationships/hyperlink" Target="http://moneypit.com/audio-q-a/running-out-hot-water-could-be-your-gas-valve%20" TargetMode="External"/><Relationship Id="rId4" Type="http://schemas.microsoft.com/office/2007/relationships/stylesWithEffects" Target="stylesWithEffects.xml"/><Relationship Id="rId9" Type="http://schemas.openxmlformats.org/officeDocument/2006/relationships/hyperlink" Target="mailto:cityplumbing@sbcglobal.net" TargetMode="External"/><Relationship Id="rId14" Type="http://schemas.openxmlformats.org/officeDocument/2006/relationships/image" Target="media/image6.wmf"/><Relationship Id="rId22"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1F36-A3EE-43B9-BD3A-7B3B98B1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11</cp:revision>
  <dcterms:created xsi:type="dcterms:W3CDTF">2013-11-21T14:35:00Z</dcterms:created>
  <dcterms:modified xsi:type="dcterms:W3CDTF">2013-11-26T18:23:00Z</dcterms:modified>
</cp:coreProperties>
</file>